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D94" w:rsidRDefault="00A66D94">
      <w:pPr>
        <w:pStyle w:val="Overskrift1"/>
        <w:ind w:right="482"/>
      </w:pPr>
      <w:r>
        <w:t>Notat</w:t>
      </w:r>
    </w:p>
    <w:p w:rsidR="00A66D94" w:rsidRDefault="00A66D94">
      <w:pPr>
        <w:pBdr>
          <w:bottom w:val="single" w:sz="4" w:space="1" w:color="auto"/>
        </w:pBdr>
      </w:pPr>
    </w:p>
    <w:p w:rsidR="00A66D94" w:rsidRDefault="00A66D9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4819"/>
        <w:gridCol w:w="1701"/>
        <w:gridCol w:w="1560"/>
      </w:tblGrid>
      <w:tr w:rsidR="00A66D94">
        <w:trPr>
          <w:trHeight w:val="340"/>
        </w:trPr>
        <w:tc>
          <w:tcPr>
            <w:tcW w:w="1418" w:type="dxa"/>
          </w:tcPr>
          <w:p w:rsidR="00A66D94" w:rsidRDefault="00A66D94">
            <w:pPr>
              <w:rPr>
                <w:b/>
              </w:rPr>
            </w:pPr>
            <w:r>
              <w:rPr>
                <w:b/>
              </w:rPr>
              <w:t>Til:</w:t>
            </w:r>
          </w:p>
        </w:tc>
        <w:sdt>
          <w:sdtPr>
            <w:tag w:val="MottakereSL"/>
            <w:id w:val="15271270"/>
            <w:placeholder>
              <w:docPart w:val="31295BEBD3944D2C83A9E2DD56871B04"/>
            </w:placeholder>
            <w:dataBinding w:prefixMappings="xmlns:gbs='http://www.software-innovation.no/growBusinessDocument'" w:xpath="/gbs:GrowBusinessDocument/gbs:Lists/gbs:SingleLines/gbs:ToActivityContact/gbs:DisplayField[@gbs:key='15271270']" w:storeItemID="{2DA2C8C0-00FB-421A-8745-B0D183CFDBA3}"/>
            <w:text w:multiLine="1"/>
          </w:sdtPr>
          <w:sdtEndPr/>
          <w:sdtContent>
            <w:tc>
              <w:tcPr>
                <w:tcW w:w="4819" w:type="dxa"/>
              </w:tcPr>
              <w:p w:rsidR="00A66D94" w:rsidRDefault="00735979" w:rsidP="00975EEE">
                <w:pPr>
                  <w:ind w:left="71"/>
                </w:pPr>
                <w:r>
                  <w:t>Helse- og sosilakomiteen, byrådsavdelingen</w:t>
                </w:r>
                <w:r>
                  <w:br/>
                </w:r>
                <w:r>
                  <w:br/>
                </w:r>
              </w:p>
            </w:tc>
          </w:sdtContent>
        </w:sdt>
        <w:tc>
          <w:tcPr>
            <w:tcW w:w="1701" w:type="dxa"/>
          </w:tcPr>
          <w:p w:rsidR="00A66D94" w:rsidRDefault="00A66D94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sdt>
          <w:sdtPr>
            <w:tag w:val="DocumentDate"/>
            <w:id w:val="-554464547"/>
            <w:placeholder>
              <w:docPart w:val="C61984C218794C82A11A813DAB27C6E3"/>
            </w:placeholder>
            <w:dataBinding w:prefixMappings="xmlns:gbs='http://www.software-innovation.no/growBusinessDocument'" w:xpath="/gbs:GrowBusinessDocument/gbs:DocumentDate[@gbs:key='3740502749']" w:storeItemID="{2DA2C8C0-00FB-421A-8745-B0D183CFDBA3}"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</w:tcPr>
              <w:p w:rsidR="00A66D94" w:rsidRDefault="001B6A80" w:rsidP="001B6A80">
                <w:r>
                  <w:t>Dokdato</w:t>
                </w:r>
              </w:p>
            </w:tc>
          </w:sdtContent>
        </w:sdt>
      </w:tr>
      <w:tr w:rsidR="00A66D94">
        <w:trPr>
          <w:trHeight w:hRule="exact" w:val="340"/>
        </w:trPr>
        <w:tc>
          <w:tcPr>
            <w:tcW w:w="1418" w:type="dxa"/>
          </w:tcPr>
          <w:p w:rsidR="00A66D94" w:rsidRDefault="00A66D94">
            <w:pPr>
              <w:rPr>
                <w:b/>
              </w:rPr>
            </w:pPr>
            <w:r>
              <w:rPr>
                <w:b/>
              </w:rPr>
              <w:t>Fra:</w:t>
            </w:r>
          </w:p>
        </w:tc>
        <w:sdt>
          <w:sdtPr>
            <w:tag w:val="Fra"/>
            <w:id w:val="15271274"/>
            <w:placeholder>
              <w:docPart w:val="31295BEBD3944D2C83A9E2DD56871B04"/>
            </w:placeholder>
            <w:text/>
          </w:sdtPr>
          <w:sdtEndPr/>
          <w:sdtContent>
            <w:tc>
              <w:tcPr>
                <w:tcW w:w="4819" w:type="dxa"/>
              </w:tcPr>
              <w:p w:rsidR="00A66D94" w:rsidRDefault="00735979" w:rsidP="006C2288">
                <w:pPr>
                  <w:ind w:left="71"/>
                </w:pPr>
                <w:r>
                  <w:t>Rektor ved Bjørnholt vgs Else Birgitte Roscher-Nielsen</w:t>
                </w:r>
              </w:p>
            </w:tc>
          </w:sdtContent>
        </w:sdt>
        <w:sdt>
          <w:sdtPr>
            <w:rPr>
              <w:b/>
            </w:rPr>
            <w:tag w:val="Vår ref"/>
            <w:id w:val="15271286"/>
            <w:placeholder>
              <w:docPart w:val="31295BEBD3944D2C83A9E2DD56871B04"/>
            </w:placeholder>
            <w:text/>
          </w:sdtPr>
          <w:sdtEndPr/>
          <w:sdtContent>
            <w:tc>
              <w:tcPr>
                <w:tcW w:w="1701" w:type="dxa"/>
              </w:tcPr>
              <w:p w:rsidR="00A66D94" w:rsidRDefault="006C2288" w:rsidP="006C2288">
                <w:pPr>
                  <w:rPr>
                    <w:b/>
                  </w:rPr>
                </w:pPr>
                <w:r>
                  <w:rPr>
                    <w:b/>
                  </w:rPr>
                  <w:t>Vår ref</w:t>
                </w:r>
              </w:p>
            </w:tc>
          </w:sdtContent>
        </w:sdt>
        <w:sdt>
          <w:sdtPr>
            <w:tag w:val="DocumentNumber"/>
            <w:id w:val="15271292"/>
            <w:placeholder>
              <w:docPart w:val="31295BEBD3944D2C83A9E2DD56871B04"/>
            </w:placeholder>
            <w:dataBinding w:prefixMappings="xmlns:gbs='http://www.software-innovation.no/growBusinessDocument'" w:xpath="/gbs:GrowBusinessDocument/gbs:DocumentNumber[@gbs:key='15271292']" w:storeItemID="{2DA2C8C0-00FB-421A-8745-B0D183CFDBA3}"/>
            <w:text/>
          </w:sdtPr>
          <w:sdtEndPr/>
          <w:sdtContent>
            <w:tc>
              <w:tcPr>
                <w:tcW w:w="1560" w:type="dxa"/>
              </w:tcPr>
              <w:p w:rsidR="00A66D94" w:rsidRDefault="006C2288" w:rsidP="006C2288">
                <w:r>
                  <w:t>Doc nr</w:t>
                </w:r>
              </w:p>
            </w:tc>
          </w:sdtContent>
        </w:sdt>
      </w:tr>
      <w:tr w:rsidR="00A66D94">
        <w:trPr>
          <w:trHeight w:hRule="exact" w:val="340"/>
        </w:trPr>
        <w:tc>
          <w:tcPr>
            <w:tcW w:w="1418" w:type="dxa"/>
          </w:tcPr>
          <w:p w:rsidR="00A66D94" w:rsidRDefault="00A66D94">
            <w:pPr>
              <w:rPr>
                <w:b/>
              </w:rPr>
            </w:pPr>
            <w:r>
              <w:rPr>
                <w:b/>
              </w:rPr>
              <w:t>Saksbeh:</w:t>
            </w:r>
          </w:p>
        </w:tc>
        <w:sdt>
          <w:sdtPr>
            <w:tag w:val="Saksbehandler"/>
            <w:id w:val="15271278"/>
            <w:placeholder>
              <w:docPart w:val="205C25E6A07645E8A6E181849B43C214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A66D94" w:rsidRDefault="00735979" w:rsidP="006C2288">
                <w:pPr>
                  <w:ind w:left="71"/>
                </w:pPr>
                <w:r w:rsidRPr="00365EE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tag w:val="Arkivnr"/>
            <w:id w:val="15271297"/>
            <w:placeholder>
              <w:docPart w:val="31295BEBD3944D2C83A9E2DD56871B04"/>
            </w:placeholder>
            <w:text/>
          </w:sdtPr>
          <w:sdtEndPr/>
          <w:sdtContent>
            <w:tc>
              <w:tcPr>
                <w:tcW w:w="1701" w:type="dxa"/>
              </w:tcPr>
              <w:p w:rsidR="00A66D94" w:rsidRDefault="006C2288" w:rsidP="006C2288">
                <w:pPr>
                  <w:rPr>
                    <w:b/>
                  </w:rPr>
                </w:pPr>
                <w:r>
                  <w:rPr>
                    <w:b/>
                  </w:rPr>
                  <w:t>Arkivnr</w:t>
                </w:r>
              </w:p>
            </w:tc>
          </w:sdtContent>
        </w:sdt>
        <w:sdt>
          <w:sdtPr>
            <w:tag w:val="ToCase"/>
            <w:id w:val="15271302"/>
            <w:placeholder>
              <w:docPart w:val="31295BEBD3944D2C83A9E2DD56871B04"/>
            </w:placeholder>
            <w:dataBinding w:prefixMappings="xmlns:gbs='http://www.software-innovation.no/growBusinessDocument'" w:xpath="/gbs:GrowBusinessDocument/gbs:Lists/gbs:SingleLines/gbs:ToCase/gbs:DisplayField[@gbs:key='15271302']" w:storeItemID="{2DA2C8C0-00FB-421A-8745-B0D183CFDBA3}"/>
            <w:text/>
          </w:sdtPr>
          <w:sdtEndPr/>
          <w:sdtContent>
            <w:tc>
              <w:tcPr>
                <w:tcW w:w="1560" w:type="dxa"/>
              </w:tcPr>
              <w:p w:rsidR="00A66D94" w:rsidRDefault="006C2288" w:rsidP="006C2288">
                <w:r>
                  <w:t>Arkivkoder</w:t>
                </w:r>
              </w:p>
            </w:tc>
          </w:sdtContent>
        </w:sdt>
      </w:tr>
      <w:tr w:rsidR="00A66D94">
        <w:trPr>
          <w:trHeight w:hRule="exact" w:val="340"/>
        </w:trPr>
        <w:tc>
          <w:tcPr>
            <w:tcW w:w="1418" w:type="dxa"/>
          </w:tcPr>
          <w:p w:rsidR="00A66D94" w:rsidRDefault="00A66D94">
            <w:pPr>
              <w:rPr>
                <w:b/>
              </w:rPr>
            </w:pPr>
            <w:r>
              <w:rPr>
                <w:b/>
              </w:rPr>
              <w:t>Telefon:</w:t>
            </w:r>
          </w:p>
        </w:tc>
        <w:sdt>
          <w:sdtPr>
            <w:tag w:val="Telefon"/>
            <w:id w:val="15271281"/>
            <w:placeholder>
              <w:docPart w:val="B0751B8C3E6B4921AF6F18A133F51D73"/>
            </w:placeholder>
            <w:showingPlcHdr/>
            <w:text/>
          </w:sdtPr>
          <w:sdtEndPr/>
          <w:sdtContent>
            <w:tc>
              <w:tcPr>
                <w:tcW w:w="4819" w:type="dxa"/>
              </w:tcPr>
              <w:p w:rsidR="00A66D94" w:rsidRDefault="00735979" w:rsidP="006C2288">
                <w:pPr>
                  <w:ind w:left="71"/>
                </w:pPr>
                <w:r w:rsidRPr="00365EE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1701" w:type="dxa"/>
          </w:tcPr>
          <w:p w:rsidR="00A66D94" w:rsidRDefault="00A66D94">
            <w:pPr>
              <w:rPr>
                <w:b/>
              </w:rPr>
            </w:pPr>
          </w:p>
        </w:tc>
        <w:tc>
          <w:tcPr>
            <w:tcW w:w="1560" w:type="dxa"/>
          </w:tcPr>
          <w:p w:rsidR="00A66D94" w:rsidRDefault="00A66D94"/>
        </w:tc>
      </w:tr>
    </w:tbl>
    <w:p w:rsidR="00A66D94" w:rsidRDefault="00A66D94">
      <w:pPr>
        <w:pBdr>
          <w:bottom w:val="single" w:sz="4" w:space="1" w:color="auto"/>
        </w:pBdr>
        <w:tabs>
          <w:tab w:val="left" w:pos="1489"/>
          <w:tab w:val="left" w:pos="6649"/>
          <w:tab w:val="left" w:pos="8364"/>
          <w:tab w:val="left" w:pos="9639"/>
        </w:tabs>
      </w:pPr>
    </w:p>
    <w:p w:rsidR="00A66D94" w:rsidRDefault="00A66D94"/>
    <w:p w:rsidR="00A66D94" w:rsidRDefault="00A66D9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A66D94" w:rsidTr="00097D27">
        <w:sdt>
          <w:sdtPr>
            <w:rPr>
              <w:rStyle w:val="StyleBold"/>
            </w:rPr>
            <w:tag w:val="Title"/>
            <w:id w:val="15271306"/>
            <w:placeholder>
              <w:docPart w:val="31295BEBD3944D2C83A9E2DD56871B04"/>
            </w:placeholder>
            <w:dataBinding w:prefixMappings="xmlns:gbs='http://www.software-innovation.no/growBusinessDocument'" w:xpath="/gbs:GrowBusinessDocument/gbs:Title[@gbs:key='15271306']" w:storeItemID="{2DA2C8C0-00FB-421A-8745-B0D183CFDBA3}"/>
            <w:text w:multiLine="1"/>
          </w:sdtPr>
          <w:sdtEndPr>
            <w:rPr>
              <w:rStyle w:val="StyleBold"/>
            </w:rPr>
          </w:sdtEndPr>
          <w:sdtContent>
            <w:tc>
              <w:tcPr>
                <w:tcW w:w="9493" w:type="dxa"/>
              </w:tcPr>
              <w:p w:rsidR="00A66D94" w:rsidRPr="00324CB8" w:rsidRDefault="00735979" w:rsidP="00C828FA">
                <w:pPr>
                  <w:rPr>
                    <w:rStyle w:val="StyleBold"/>
                  </w:rPr>
                </w:pPr>
                <w:r>
                  <w:rPr>
                    <w:rStyle w:val="StyleBold"/>
                  </w:rPr>
                  <w:t>Invitasjon til høring i helse- og sosialkomiteen mandag 18. juni kl. 10.00 - 14.00 om ungdomskriminalitet, utenforskap og utrygghet</w:t>
                </w:r>
              </w:p>
            </w:tc>
          </w:sdtContent>
        </w:sdt>
      </w:tr>
    </w:tbl>
    <w:p w:rsidR="00A66D94" w:rsidRDefault="00A66D94"/>
    <w:p w:rsidR="00FC4248" w:rsidRDefault="00FC4248">
      <w:bookmarkStart w:id="0" w:name="Start"/>
      <w:bookmarkEnd w:id="0"/>
      <w:r>
        <w:t>Som rektor på Bjørnholt vgs har jeg mange veldig flotte elever. Nesten alle våre elever er norsk</w:t>
      </w:r>
      <w:r w:rsidR="00AD180C">
        <w:t>e</w:t>
      </w:r>
      <w:r>
        <w:t>, men veldig mange har foreldre som er født i et annet land.</w:t>
      </w:r>
      <w:r w:rsidR="0009365E">
        <w:t xml:space="preserve"> </w:t>
      </w:r>
      <w:r w:rsidR="00AD180C">
        <w:t>Mange</w:t>
      </w:r>
      <w:r w:rsidR="00BA2BAD">
        <w:t xml:space="preserve"> står derfor mellom to kulturer. No</w:t>
      </w:r>
      <w:r w:rsidR="00AD180C">
        <w:t xml:space="preserve">e som kan være berikende, men også utfordrende. </w:t>
      </w:r>
      <w:r w:rsidR="0009365E">
        <w:t>Som rektor ser jeg for mange elever som får et nedarvet utenforskap</w:t>
      </w:r>
      <w:r w:rsidR="00BA2BAD">
        <w:t>,</w:t>
      </w:r>
      <w:r w:rsidR="0009365E">
        <w:t xml:space="preserve"> </w:t>
      </w:r>
      <w:r w:rsidR="00C156D5">
        <w:t>samt at</w:t>
      </w:r>
      <w:r w:rsidR="00BA2BAD">
        <w:t xml:space="preserve"> enkelte elever </w:t>
      </w:r>
      <w:r w:rsidR="0009365E">
        <w:t>også har for sterke bånd inn mot kriminelle miljøer</w:t>
      </w:r>
      <w:r w:rsidR="00C156D5">
        <w:t>.</w:t>
      </w:r>
    </w:p>
    <w:p w:rsidR="00CB12C2" w:rsidRDefault="00CB12C2"/>
    <w:p w:rsidR="00CB12C2" w:rsidRPr="007D59F1" w:rsidRDefault="00CB12C2">
      <w:pPr>
        <w:rPr>
          <w:b/>
        </w:rPr>
      </w:pPr>
      <w:r w:rsidRPr="007D59F1">
        <w:rPr>
          <w:b/>
        </w:rPr>
        <w:t>Hva kan jeg som rektor gjøre</w:t>
      </w:r>
      <w:r w:rsidR="0009365E" w:rsidRPr="007D59F1">
        <w:rPr>
          <w:b/>
        </w:rPr>
        <w:t xml:space="preserve"> for å lage e</w:t>
      </w:r>
      <w:r w:rsidR="007D59F1">
        <w:rPr>
          <w:b/>
        </w:rPr>
        <w:t>t</w:t>
      </w:r>
      <w:r w:rsidR="0009365E" w:rsidRPr="007D59F1">
        <w:rPr>
          <w:b/>
        </w:rPr>
        <w:t xml:space="preserve"> inkluderende-, mestrende</w:t>
      </w:r>
      <w:r w:rsidR="00BA2BAD">
        <w:rPr>
          <w:b/>
        </w:rPr>
        <w:t>-</w:t>
      </w:r>
      <w:r w:rsidR="0009365E" w:rsidRPr="007D59F1">
        <w:rPr>
          <w:b/>
        </w:rPr>
        <w:t xml:space="preserve"> og try</w:t>
      </w:r>
      <w:r w:rsidR="00BA2BAD">
        <w:rPr>
          <w:b/>
        </w:rPr>
        <w:t>gt læringsmiljø for alle våre elever</w:t>
      </w:r>
      <w:r w:rsidRPr="007D59F1">
        <w:rPr>
          <w:b/>
        </w:rPr>
        <w:t>?</w:t>
      </w:r>
      <w:r w:rsidR="00BA2BAD">
        <w:rPr>
          <w:b/>
        </w:rPr>
        <w:t xml:space="preserve"> Hvordan kan vi som skole skape et skolemiljø som gir</w:t>
      </w:r>
      <w:r w:rsidR="00831BB4" w:rsidRPr="007D59F1">
        <w:rPr>
          <w:b/>
        </w:rPr>
        <w:t xml:space="preserve"> tilhørighet til skolen, </w:t>
      </w:r>
      <w:r w:rsidR="00BA2BAD">
        <w:rPr>
          <w:b/>
        </w:rPr>
        <w:t>hvor det er trygt å</w:t>
      </w:r>
      <w:r w:rsidR="007D59F1">
        <w:rPr>
          <w:b/>
        </w:rPr>
        <w:t xml:space="preserve"> være og godt å lære</w:t>
      </w:r>
      <w:r w:rsidR="00831BB4" w:rsidRPr="007D59F1">
        <w:rPr>
          <w:b/>
        </w:rPr>
        <w:t>?</w:t>
      </w:r>
    </w:p>
    <w:p w:rsidR="00FC4248" w:rsidRDefault="00FC4248"/>
    <w:p w:rsidR="00BA2BAD" w:rsidRDefault="00831BB4">
      <w:r>
        <w:t>Skolen sk</w:t>
      </w:r>
      <w:r w:rsidR="00BA2BAD">
        <w:t>al bidra gjennom</w:t>
      </w:r>
      <w:r>
        <w:t xml:space="preserve"> å frambringe elever som får læreplasser eller studiplasser</w:t>
      </w:r>
      <w:r w:rsidR="00BA2BAD">
        <w:t>,</w:t>
      </w:r>
      <w:r>
        <w:t xml:space="preserve"> som igjen fører til en varlig tilknytning til arbeidslivet. Det å bli skattebetaler og bidragsyter er det virkelige beviset på integrering.</w:t>
      </w:r>
      <w:r w:rsidR="00BA2BAD">
        <w:t xml:space="preserve"> Tillit til at alle må bidra og at pengene går til noe som er relevant for deg. Systemet må oppleves som nyttig og rettferdig.</w:t>
      </w:r>
      <w:r>
        <w:t xml:space="preserve"> Dette gjør at våre elever blir morgendagens bidragsytere. </w:t>
      </w:r>
    </w:p>
    <w:p w:rsidR="00BA2BAD" w:rsidRDefault="00BA2BAD"/>
    <w:p w:rsidR="00831BB4" w:rsidRDefault="00BA2BAD">
      <w:r>
        <w:t>For å lykkes med oppdraget må vi alle bidra.</w:t>
      </w:r>
      <w:r w:rsidR="006C6563">
        <w:t xml:space="preserve"> Etter min erfaring er det tre områder som er avgjørende for å lykkes med arbeidet mot utenforskap:</w:t>
      </w:r>
    </w:p>
    <w:p w:rsidR="00831BB4" w:rsidRDefault="00831BB4"/>
    <w:p w:rsidR="006800DA" w:rsidRDefault="006800DA" w:rsidP="006800DA">
      <w:pPr>
        <w:pStyle w:val="Listeavsnitt"/>
        <w:numPr>
          <w:ilvl w:val="0"/>
          <w:numId w:val="2"/>
        </w:numPr>
      </w:pPr>
      <w:r>
        <w:t>Trygg skole</w:t>
      </w:r>
      <w:r w:rsidR="00831BB4">
        <w:t xml:space="preserve"> med gode relasjoner mellom oss alle</w:t>
      </w:r>
    </w:p>
    <w:p w:rsidR="006800DA" w:rsidRDefault="006800DA" w:rsidP="006800DA">
      <w:pPr>
        <w:pStyle w:val="Listeavsnitt"/>
        <w:numPr>
          <w:ilvl w:val="0"/>
          <w:numId w:val="2"/>
        </w:numPr>
      </w:pPr>
      <w:r>
        <w:t>Godt læringsmiljø</w:t>
      </w:r>
    </w:p>
    <w:p w:rsidR="006800DA" w:rsidRDefault="006800DA" w:rsidP="006800DA">
      <w:pPr>
        <w:pStyle w:val="Listeavsnitt"/>
        <w:numPr>
          <w:ilvl w:val="0"/>
          <w:numId w:val="2"/>
        </w:numPr>
      </w:pPr>
      <w:r>
        <w:t>Tverretatlig samarbeid</w:t>
      </w:r>
      <w:r>
        <w:br/>
      </w:r>
    </w:p>
    <w:p w:rsidR="00FC4248" w:rsidRDefault="00831BB4">
      <w:r>
        <w:t>Ved skolen har vi</w:t>
      </w:r>
      <w:r w:rsidR="00FC4248">
        <w:t xml:space="preserve"> hatt utfordringer med </w:t>
      </w:r>
      <w:r w:rsidR="00DC5906">
        <w:t>å skape trygghet og et godt læringsmiljø.</w:t>
      </w:r>
      <w:r w:rsidR="007D59F1">
        <w:t xml:space="preserve"> </w:t>
      </w:r>
      <w:r w:rsidR="00556C0F">
        <w:t>Det var flere uø</w:t>
      </w:r>
      <w:r>
        <w:t>n</w:t>
      </w:r>
      <w:r w:rsidR="00556C0F">
        <w:t>s</w:t>
      </w:r>
      <w:r>
        <w:t>k</w:t>
      </w:r>
      <w:r w:rsidR="00556C0F">
        <w:t>ede hendelser, trusler og vold. For å motvirke utviklingen</w:t>
      </w:r>
      <w:r w:rsidR="00DC5906">
        <w:t xml:space="preserve"> satte vi inn tiltak som fungerer godt sammen, slik at vi kan ha en skole der det er trygt å være og godt å lære.</w:t>
      </w:r>
    </w:p>
    <w:p w:rsidR="00DC5906" w:rsidRDefault="00DC5906"/>
    <w:p w:rsidR="0049571D" w:rsidRDefault="00556C0F">
      <w:r>
        <w:t>For snart 3 års siden innførte vi aktivitetstilsyn. Det vil si at ansatte på</w:t>
      </w:r>
      <w:r w:rsidR="00DC5906">
        <w:t xml:space="preserve"> skolen bruker ca 90 minutte</w:t>
      </w:r>
      <w:r>
        <w:t>r hver uke</w:t>
      </w:r>
      <w:r w:rsidR="00DC5906">
        <w:t xml:space="preserve"> </w:t>
      </w:r>
      <w:r>
        <w:t>på å være</w:t>
      </w:r>
      <w:r w:rsidR="00DC5906">
        <w:t xml:space="preserve"> i fellesarealer for å</w:t>
      </w:r>
      <w:r>
        <w:t xml:space="preserve"> snakke med</w:t>
      </w:r>
      <w:r w:rsidR="00DC5906">
        <w:t xml:space="preserve"> elever. Dette har en veldig god effekt fordi vi skaper gode og vennlige relasjoner mellom lærere, andre ansatte og elever. Slik tas eventuelle konfliktsituasjoner raskt ned, fo</w:t>
      </w:r>
      <w:r>
        <w:t xml:space="preserve">rdi vi kjenner hverandre og er tilgjengelige, slik at vi kan  forhindre </w:t>
      </w:r>
      <w:r w:rsidR="00DC5906">
        <w:t xml:space="preserve">situasjoner </w:t>
      </w:r>
      <w:r>
        <w:t xml:space="preserve">i </w:t>
      </w:r>
      <w:r w:rsidR="00DC5906">
        <w:t>å oppstå. Dette har fungert god</w:t>
      </w:r>
      <w:r w:rsidR="00DC0060">
        <w:t>t s</w:t>
      </w:r>
      <w:r>
        <w:t>om systematisk tiltak de siste</w:t>
      </w:r>
      <w:r w:rsidR="00DC0060">
        <w:t xml:space="preserve"> 3 </w:t>
      </w:r>
      <w:r w:rsidR="00DC5906">
        <w:t>år</w:t>
      </w:r>
      <w:r>
        <w:t>ene</w:t>
      </w:r>
      <w:r w:rsidR="0049571D">
        <w:t xml:space="preserve">. </w:t>
      </w:r>
    </w:p>
    <w:p w:rsidR="00DC5906" w:rsidRDefault="0049571D">
      <w:r>
        <w:lastRenderedPageBreak/>
        <w:t>Vi har hatt færre uønskede hendelser, vold og trusler</w:t>
      </w:r>
      <w:r w:rsidR="00DC5906">
        <w:t xml:space="preserve"> o</w:t>
      </w:r>
      <w:r w:rsidR="000D2083">
        <w:t xml:space="preserve">g elevundersøkelsen viser </w:t>
      </w:r>
      <w:r>
        <w:t xml:space="preserve">en </w:t>
      </w:r>
      <w:r w:rsidR="000D2083">
        <w:t>framg</w:t>
      </w:r>
      <w:r w:rsidR="00DC5906">
        <w:t>a</w:t>
      </w:r>
      <w:r w:rsidR="000D2083">
        <w:t>n</w:t>
      </w:r>
      <w:r w:rsidR="00DC5906">
        <w:t>g</w:t>
      </w:r>
      <w:r>
        <w:t xml:space="preserve"> i elevenes opplevelse av læringsmiljøet.</w:t>
      </w:r>
      <w:r w:rsidR="00DC5906">
        <w:t xml:space="preserve"> </w:t>
      </w:r>
      <w:r>
        <w:t>S</w:t>
      </w:r>
      <w:r w:rsidR="00DC5906">
        <w:t xml:space="preserve">å </w:t>
      </w:r>
      <w:r>
        <w:t>når vi sier at læringsmiljøet på skolen er bedre enn det var for 3 år siden så er dette vår opplevelse og vi kan underbygge erafringen med målinger</w:t>
      </w:r>
      <w:r w:rsidR="00DC5906">
        <w:t>.</w:t>
      </w:r>
    </w:p>
    <w:p w:rsidR="00DC5906" w:rsidRDefault="00DC5906"/>
    <w:p w:rsidR="00DC5906" w:rsidRDefault="00DC5906">
      <w:r>
        <w:t xml:space="preserve">I tillegg til </w:t>
      </w:r>
      <w:r w:rsidR="0049571D">
        <w:t>aktivitetstilsynet</w:t>
      </w:r>
      <w:r>
        <w:t xml:space="preserve"> innførte vi fra høsten 2017 adgangsregistrering</w:t>
      </w:r>
      <w:r w:rsidR="006800DA">
        <w:t>/kontroll</w:t>
      </w:r>
      <w:r>
        <w:t xml:space="preserve">. Alle elever og ansatte har kort og kode til skolen, slik det er vanlig på arbeidsplasser i Oslo. Vi </w:t>
      </w:r>
      <w:r w:rsidR="006300E2">
        <w:t>har</w:t>
      </w:r>
      <w:r>
        <w:t xml:space="preserve"> også en </w:t>
      </w:r>
      <w:r w:rsidR="006300E2">
        <w:t xml:space="preserve">vennlig vakt </w:t>
      </w:r>
      <w:r>
        <w:t xml:space="preserve">sittende i inngangspartiet, som smiler og hilser alle veldkomne. Dersom du er besøkende eller har glemt kortet ditt registres du og slippes inn. </w:t>
      </w:r>
      <w:r w:rsidR="0049571D">
        <w:t xml:space="preserve">Vi har fått kontroll på at de som er tilstede i bygget har noe her å gjøre og </w:t>
      </w:r>
      <w:r>
        <w:t>hindret uvedkommende å gå rett inn i skolen for å "ta" elever, eller lage uro.</w:t>
      </w:r>
      <w:r w:rsidR="0049571D">
        <w:t xml:space="preserve"> </w:t>
      </w:r>
    </w:p>
    <w:p w:rsidR="00DC5906" w:rsidRDefault="00DC5906"/>
    <w:p w:rsidR="00B4272D" w:rsidRDefault="006C6563">
      <w:r>
        <w:t xml:space="preserve">Tilsynet og adgangskontrollen fører til at det har blitt tryggere på skolen. Det gir oss bedre anledning til å fokusere på elevenes læring. </w:t>
      </w:r>
      <w:r w:rsidR="00B4272D">
        <w:t>Flere av våre elever starter på videregående skole uten ståkarakterer i fagene, eller med fritak for karakter. Dette gjør det ekstra vanskelig å fullføre og bestå fagene. Det som er trist er at flere av våre elever har 10 års erfraing fra å føle seg mer eller midre mislykket i skolen. Dette bruker vi mye tid på å endre.</w:t>
      </w:r>
      <w:r>
        <w:t xml:space="preserve"> Et av tiltakene vi har iverksatt er å opprette et eget læringssenter, NoMa, med dyktige lærere som samarbeider med faglærerne om å lage tilpasset undervisning for elevene. Elevene kan komme til NoMa for å få kurs, gjennomføre kartlegginger eller få oppfølging i liten gruppe. Der det er hensiktsmessig går NoMa lærerne inn i klasserommet og vi har et tolærersystem. Lærerne jobber sammen for å hjelpe elevene med å lykkes, men de kan ikke klare det alene. For at elevene skal være i posisjon til å ta i mot ny kunnskap må de grunnleggende behovene være dekket.  </w:t>
      </w:r>
    </w:p>
    <w:p w:rsidR="00E1330E" w:rsidRDefault="00E1330E"/>
    <w:p w:rsidR="00E1330E" w:rsidRDefault="00E1330E">
      <w:r>
        <w:t>Våre lærer</w:t>
      </w:r>
      <w:r w:rsidR="00C2495B">
        <w:t>, rådgivere og miljøarbeidere</w:t>
      </w:r>
      <w:r>
        <w:t xml:space="preserve"> </w:t>
      </w:r>
      <w:r w:rsidR="00834560">
        <w:t>følger opp den enkelte elev gjennom</w:t>
      </w:r>
      <w:r>
        <w:t xml:space="preserve"> samtaler, tilbakemeldnger og framovermeldinger, </w:t>
      </w:r>
      <w:r w:rsidR="00834560">
        <w:t xml:space="preserve">vi </w:t>
      </w:r>
      <w:r>
        <w:t xml:space="preserve">ringer </w:t>
      </w:r>
      <w:r w:rsidR="004D177B">
        <w:t>og sender sms. Elevene og lærere</w:t>
      </w:r>
      <w:r>
        <w:t xml:space="preserve"> har jevnt over svært god kontakt.</w:t>
      </w:r>
      <w:r w:rsidR="00AF655D">
        <w:t xml:space="preserve"> Vi har de siste 3 årene satset stort på å bygge opp en </w:t>
      </w:r>
      <w:r w:rsidR="00834560">
        <w:t>avdeling for E</w:t>
      </w:r>
      <w:r w:rsidR="00AF655D">
        <w:t>levtjeneste</w:t>
      </w:r>
      <w:r w:rsidR="00834560">
        <w:t>,</w:t>
      </w:r>
      <w:r w:rsidR="00AF655D">
        <w:t xml:space="preserve"> med miljøarbeidere og rådgivere. Skolen har pr i dag 4 miljøarbeidere og 4 rådgivere. </w:t>
      </w:r>
      <w:r w:rsidR="00834560">
        <w:t xml:space="preserve">Ved vår skole er vi også så heldige at vi har to helessøstre og en klinisk pedagog som er ansatt i bydelen, men har sitt virke ved skolen. </w:t>
      </w:r>
      <w:r w:rsidR="00AF655D">
        <w:t xml:space="preserve">En storsatsing på laget rundt eleven. </w:t>
      </w:r>
      <w:r w:rsidR="00834560">
        <w:t>Vi bruke s</w:t>
      </w:r>
      <w:r w:rsidR="00AF655D">
        <w:t xml:space="preserve">tore </w:t>
      </w:r>
      <w:r w:rsidR="00834560">
        <w:t>deler av våre ressurser på</w:t>
      </w:r>
      <w:r w:rsidR="00AF655D">
        <w:t xml:space="preserve"> forebyggende- og oppfølgende arbeid.</w:t>
      </w:r>
      <w:r w:rsidR="006800DA">
        <w:br/>
      </w:r>
    </w:p>
    <w:p w:rsidR="006800DA" w:rsidRDefault="006800DA">
      <w:r>
        <w:t>Tverreatlig samarbeid med politi og byd</w:t>
      </w:r>
      <w:r w:rsidR="00AF655D">
        <w:t>e</w:t>
      </w:r>
      <w:r>
        <w:t>l/barnevern</w:t>
      </w:r>
      <w:r w:rsidR="00771F97">
        <w:t xml:space="preserve"> er også viktig</w:t>
      </w:r>
      <w:r>
        <w:t>. Vi må sammen utgjøre</w:t>
      </w:r>
      <w:r w:rsidR="00831BB4">
        <w:t xml:space="preserve"> et solid rammeverk rundt elevene, slik at de kan utvikle seg godt.</w:t>
      </w:r>
    </w:p>
    <w:p w:rsidR="00FC4248" w:rsidRDefault="00FC4248"/>
    <w:p w:rsidR="00CB12C2" w:rsidRDefault="00CB12C2"/>
    <w:p w:rsidR="00FC4248" w:rsidRPr="00771F97" w:rsidRDefault="00CB12C2">
      <w:pPr>
        <w:rPr>
          <w:b/>
        </w:rPr>
      </w:pPr>
      <w:r w:rsidRPr="00771F97">
        <w:rPr>
          <w:b/>
        </w:rPr>
        <w:t xml:space="preserve">Hva kan vi gjøre på systemnivå for å skape en </w:t>
      </w:r>
      <w:r w:rsidR="00834560">
        <w:rPr>
          <w:b/>
        </w:rPr>
        <w:t xml:space="preserve">enda </w:t>
      </w:r>
      <w:r w:rsidRPr="00771F97">
        <w:rPr>
          <w:b/>
        </w:rPr>
        <w:t>bedre videregående skole?</w:t>
      </w:r>
    </w:p>
    <w:p w:rsidR="00A66D94" w:rsidRDefault="00771F97">
      <w:r>
        <w:br/>
      </w:r>
      <w:r w:rsidR="00834560">
        <w:t>Til tross for alle de gode tiltakene som er iverksatt ser jeg s</w:t>
      </w:r>
      <w:r w:rsidR="00CB12C2">
        <w:t xml:space="preserve">om rektor på </w:t>
      </w:r>
      <w:r w:rsidR="00AD180C">
        <w:t>Bj</w:t>
      </w:r>
      <w:r w:rsidR="00CB12C2">
        <w:t>ø</w:t>
      </w:r>
      <w:r w:rsidR="00AD180C">
        <w:t>r</w:t>
      </w:r>
      <w:r w:rsidR="00CB12C2">
        <w:t>n</w:t>
      </w:r>
      <w:r w:rsidR="000746B0">
        <w:t>holt</w:t>
      </w:r>
      <w:r w:rsidR="00834560">
        <w:t>,</w:t>
      </w:r>
      <w:r w:rsidR="000746B0">
        <w:t xml:space="preserve"> at vi ville hatt </w:t>
      </w:r>
      <w:r w:rsidR="00CB12C2">
        <w:t xml:space="preserve">bedre forutseninger for å drive god skole, dersom </w:t>
      </w:r>
      <w:r>
        <w:t>følgende ble endret:</w:t>
      </w:r>
    </w:p>
    <w:p w:rsidR="00B34580" w:rsidRDefault="00B34580"/>
    <w:p w:rsidR="00CB12C2" w:rsidRDefault="00CB12C2" w:rsidP="00CB12C2">
      <w:pPr>
        <w:pStyle w:val="Listeavsnitt"/>
        <w:numPr>
          <w:ilvl w:val="0"/>
          <w:numId w:val="1"/>
        </w:numPr>
      </w:pPr>
      <w:r>
        <w:t>Elever burde bestå 10 årig skole for å få rettigheter til vgs</w:t>
      </w:r>
    </w:p>
    <w:p w:rsidR="00CB12C2" w:rsidRDefault="00CB12C2" w:rsidP="00CB12C2">
      <w:pPr>
        <w:pStyle w:val="Listeavsnitt"/>
        <w:numPr>
          <w:ilvl w:val="0"/>
          <w:numId w:val="1"/>
        </w:numPr>
      </w:pPr>
      <w:r>
        <w:t xml:space="preserve">Minstekrav for å tas inn på Studiespesialiserende </w:t>
      </w:r>
      <w:r w:rsidR="000746B0">
        <w:t>tilbud med ekempelvis 30</w:t>
      </w:r>
      <w:r w:rsidR="00EA5B91">
        <w:t xml:space="preserve"> ( forskning sier 36)</w:t>
      </w:r>
      <w:r>
        <w:t xml:space="preserve"> grunnskolepoeng</w:t>
      </w:r>
    </w:p>
    <w:p w:rsidR="00CB12C2" w:rsidRDefault="00CB12C2" w:rsidP="00CB12C2">
      <w:pPr>
        <w:pStyle w:val="Listeavsnitt"/>
        <w:numPr>
          <w:ilvl w:val="0"/>
          <w:numId w:val="1"/>
        </w:numPr>
      </w:pPr>
      <w:r>
        <w:t xml:space="preserve">Elever </w:t>
      </w:r>
      <w:r w:rsidR="00EA5B91">
        <w:t>som</w:t>
      </w:r>
      <w:r>
        <w:t xml:space="preserve"> fritas fra karakterer i ungdomsskolen </w:t>
      </w:r>
      <w:r w:rsidR="00EA5B91">
        <w:t>må sirkres god opplæring i ungdomsskolen.</w:t>
      </w:r>
      <w:r w:rsidR="00EA5B91">
        <w:br/>
      </w:r>
      <w:r w:rsidR="00EF0B67">
        <w:t>Når elevene har</w:t>
      </w:r>
      <w:r w:rsidR="00EA5B91">
        <w:t xml:space="preserve"> fritak for karakter, er vår erfaring at de ofte</w:t>
      </w:r>
      <w:r>
        <w:t xml:space="preserve"> nesten </w:t>
      </w:r>
      <w:r w:rsidR="00EF0B67">
        <w:t xml:space="preserve">aldri </w:t>
      </w:r>
      <w:r w:rsidR="00EA5B91">
        <w:t xml:space="preserve">har </w:t>
      </w:r>
      <w:r w:rsidR="00EF0B67">
        <w:t>d</w:t>
      </w:r>
      <w:r>
        <w:t>eltatt i opplæringen</w:t>
      </w:r>
      <w:r w:rsidR="00EF0B67">
        <w:t xml:space="preserve"> heller</w:t>
      </w:r>
      <w:r>
        <w:t>. Vår erfaring er at enkelte elever starter i vgs uten kunnsk</w:t>
      </w:r>
      <w:r w:rsidR="00834560">
        <w:t>aper i engelsk</w:t>
      </w:r>
      <w:r>
        <w:t>, forde det har vært gitt fritak, slik er det også for noen i matematikk.</w:t>
      </w:r>
      <w:r w:rsidR="00EA5B91">
        <w:t xml:space="preserve"> Denne praksisen gjør mange elever til skoletapere.</w:t>
      </w:r>
    </w:p>
    <w:p w:rsidR="006800DA" w:rsidRDefault="006800DA" w:rsidP="00CB12C2">
      <w:pPr>
        <w:pStyle w:val="Listeavsnitt"/>
        <w:numPr>
          <w:ilvl w:val="0"/>
          <w:numId w:val="1"/>
        </w:numPr>
      </w:pPr>
      <w:r>
        <w:lastRenderedPageBreak/>
        <w:t>11.</w:t>
      </w:r>
      <w:r w:rsidR="00834560">
        <w:t xml:space="preserve"> </w:t>
      </w:r>
      <w:r>
        <w:t xml:space="preserve">skoleår for </w:t>
      </w:r>
      <w:r w:rsidR="00BB0CB6">
        <w:t>elever med fokus på grunnleggende ferdigheter i fagene samt sos</w:t>
      </w:r>
      <w:r w:rsidR="00B424B7">
        <w:t>ial trening, etter dansk modell. Dette for at</w:t>
      </w:r>
      <w:r w:rsidR="008F1709">
        <w:t xml:space="preserve"> eleven er i stand til å møte de krav som både fagl</w:t>
      </w:r>
      <w:r w:rsidR="00EB46F8">
        <w:t>ig og sosial</w:t>
      </w:r>
      <w:r w:rsidR="008F1709">
        <w:t xml:space="preserve"> fungering krever</w:t>
      </w:r>
      <w:r w:rsidR="00EB46F8">
        <w:t>,</w:t>
      </w:r>
      <w:r w:rsidR="008F1709">
        <w:t xml:space="preserve"> i videregående skole.</w:t>
      </w:r>
    </w:p>
    <w:p w:rsidR="00A82D82" w:rsidRDefault="00A82D82" w:rsidP="00CB12C2">
      <w:pPr>
        <w:pStyle w:val="Listeavsnitt"/>
        <w:numPr>
          <w:ilvl w:val="0"/>
          <w:numId w:val="1"/>
        </w:numPr>
      </w:pPr>
      <w:r w:rsidRPr="00BA2BAD">
        <w:rPr>
          <w:lang w:val="nn-NO"/>
        </w:rPr>
        <w:t xml:space="preserve">I dag er </w:t>
      </w:r>
      <w:r w:rsidR="00834560">
        <w:rPr>
          <w:lang w:val="nn-NO"/>
        </w:rPr>
        <w:t xml:space="preserve">fagbrev </w:t>
      </w:r>
      <w:r w:rsidRPr="00BA2BAD">
        <w:rPr>
          <w:lang w:val="nn-NO"/>
        </w:rPr>
        <w:t>minste utdanningsnivå</w:t>
      </w:r>
      <w:r w:rsidR="00834560">
        <w:rPr>
          <w:lang w:val="nn-NO"/>
        </w:rPr>
        <w:t xml:space="preserve"> i Norge</w:t>
      </w:r>
      <w:r w:rsidRPr="00BA2BAD">
        <w:rPr>
          <w:lang w:val="nn-NO"/>
        </w:rPr>
        <w:t xml:space="preserve">. </w:t>
      </w:r>
      <w:r w:rsidR="00834560" w:rsidRPr="00834560">
        <w:t xml:space="preserve">Det krever </w:t>
      </w:r>
      <w:r w:rsidR="00834560">
        <w:t xml:space="preserve">eksempelvis </w:t>
      </w:r>
      <w:r w:rsidR="00834560" w:rsidRPr="00834560">
        <w:t xml:space="preserve">at elevene kan bestå en skriftlig eksamen i matematikk, engelsk eller norsk. </w:t>
      </w:r>
      <w:r>
        <w:t>Vi trenger derfor alternative veier for ungdom</w:t>
      </w:r>
      <w:r w:rsidR="00834560">
        <w:t xml:space="preserve"> som har fullført grunnskolen og ikke er klar for mer skole, men som ønsker en vei inn i </w:t>
      </w:r>
      <w:r>
        <w:t>arbeidslivet.</w:t>
      </w:r>
      <w:r>
        <w:br/>
      </w:r>
    </w:p>
    <w:p w:rsidR="00A82D82" w:rsidRPr="00834560" w:rsidRDefault="009D69B9" w:rsidP="00834560">
      <w:pPr>
        <w:rPr>
          <w:b/>
        </w:rPr>
      </w:pPr>
      <w:r>
        <w:rPr>
          <w:b/>
        </w:rPr>
        <w:t>Oppsummert vil jeg</w:t>
      </w:r>
      <w:r w:rsidR="00A82D82" w:rsidRPr="00834560">
        <w:rPr>
          <w:b/>
        </w:rPr>
        <w:t xml:space="preserve"> si at det er for mange elever i videregående skole i Oslo som er tatt opp i ordinære løp, men ut</w:t>
      </w:r>
      <w:r>
        <w:rPr>
          <w:b/>
        </w:rPr>
        <w:t>en faglige forutsetninger for</w:t>
      </w:r>
      <w:r w:rsidR="00A82D82" w:rsidRPr="00834560">
        <w:rPr>
          <w:b/>
        </w:rPr>
        <w:t xml:space="preserve"> å bestå. Vi må sammen utvikle bedre alternativer.</w:t>
      </w:r>
    </w:p>
    <w:p w:rsidR="00CB12C2" w:rsidRDefault="00CB12C2" w:rsidP="00CB12C2"/>
    <w:p w:rsidR="00CB12C2" w:rsidRDefault="00CB12C2" w:rsidP="00CB12C2"/>
    <w:p w:rsidR="00962E7F" w:rsidRDefault="00CB12C2" w:rsidP="00CB12C2">
      <w:r>
        <w:t>Når vi har elever som starter i vgs uten de nø</w:t>
      </w:r>
      <w:r w:rsidR="00EA5B91">
        <w:t>dvendige forutsetninger for å ly</w:t>
      </w:r>
      <w:r>
        <w:t xml:space="preserve">kkes, så setter vi </w:t>
      </w:r>
      <w:r w:rsidR="00324B5D">
        <w:t xml:space="preserve">ved Bjørnholt vgs </w:t>
      </w:r>
      <w:r w:rsidR="009D69B9">
        <w:t>inn alt vi har av tiltak for å avhjelpe situasjonen</w:t>
      </w:r>
      <w:r>
        <w:t>, men ofte er dette ikke tilstrekkelig. Enkelte el</w:t>
      </w:r>
      <w:r w:rsidR="009D69B9">
        <w:t>ever har en årelang erfaring med</w:t>
      </w:r>
      <w:r>
        <w:t xml:space="preserve"> å mislykkes og har derfor funnet alternative arenaer for å hevde seg. Det er jo slik at alle</w:t>
      </w:r>
      <w:r w:rsidR="001F7328">
        <w:t>, båd</w:t>
      </w:r>
      <w:r w:rsidR="00C849C4">
        <w:t xml:space="preserve">e barn, ungdom og voksne, gjerne vil lykkes. På strukturnivå </w:t>
      </w:r>
      <w:r>
        <w:t xml:space="preserve"> har vi </w:t>
      </w:r>
      <w:r w:rsidR="00C849C4">
        <w:t xml:space="preserve">som samfunn </w:t>
      </w:r>
      <w:r>
        <w:t>s</w:t>
      </w:r>
      <w:r w:rsidR="009D69B9">
        <w:t>ytstemer som fører til utesten</w:t>
      </w:r>
      <w:r>
        <w:t>gelse eller manglende mestring</w:t>
      </w:r>
      <w:r w:rsidR="00C849C4">
        <w:t xml:space="preserve"> når eleven kommer i vgs. Da </w:t>
      </w:r>
      <w:r>
        <w:t>er veien ofte kort til adferdsutfordr</w:t>
      </w:r>
      <w:r w:rsidR="001F7328">
        <w:t>i</w:t>
      </w:r>
      <w:r>
        <w:t>nger</w:t>
      </w:r>
      <w:r w:rsidR="009D69B9">
        <w:t>,</w:t>
      </w:r>
      <w:r>
        <w:t xml:space="preserve"> og for noen</w:t>
      </w:r>
      <w:r w:rsidR="009D69B9">
        <w:t>,</w:t>
      </w:r>
      <w:r>
        <w:t xml:space="preserve"> utenforsk</w:t>
      </w:r>
      <w:r w:rsidR="00962E7F">
        <w:t>ap og kriminalitet.</w:t>
      </w:r>
    </w:p>
    <w:p w:rsidR="00962E7F" w:rsidRDefault="00962E7F" w:rsidP="00CB12C2"/>
    <w:p w:rsidR="00DC3835" w:rsidRDefault="009D69B9" w:rsidP="00CB12C2">
      <w:r>
        <w:t>Skolen en en arena</w:t>
      </w:r>
      <w:r w:rsidR="00962E7F">
        <w:t xml:space="preserve"> for opplæring og utdanning, men også for samfunnsbygging. For å bli en godt </w:t>
      </w:r>
      <w:r>
        <w:t>integrert voksen trenger du et</w:t>
      </w:r>
      <w:r w:rsidR="00962E7F">
        <w:t xml:space="preserve"> arbeid</w:t>
      </w:r>
      <w:r>
        <w:t xml:space="preserve"> å gå til</w:t>
      </w:r>
      <w:r w:rsidR="00962E7F">
        <w:t xml:space="preserve">. Dersom vi som skole skal </w:t>
      </w:r>
      <w:r>
        <w:t>lykkes leverer vi unge som</w:t>
      </w:r>
      <w:r w:rsidR="00962E7F">
        <w:t xml:space="preserve"> får læreplass og kom</w:t>
      </w:r>
      <w:r>
        <w:t>mer inn i arbeidslivet gjennom kontakter som knyttes i praksis,</w:t>
      </w:r>
      <w:r w:rsidR="00962E7F">
        <w:t xml:space="preserve"> eller som tar høyere utdanning og komm</w:t>
      </w:r>
      <w:r>
        <w:t>er inn i arbeidslivet gjennom karakterer og sertifisering</w:t>
      </w:r>
      <w:r w:rsidR="00962E7F">
        <w:t>. Å bli skattebetalerere er vår</w:t>
      </w:r>
      <w:r>
        <w:t>t</w:t>
      </w:r>
      <w:r w:rsidR="00962E7F">
        <w:t xml:space="preserve"> endelige mål for eleven. Slik er de sikret trygge </w:t>
      </w:r>
      <w:r>
        <w:t>og gode liv som en del av et fellesskap</w:t>
      </w:r>
      <w:r w:rsidR="00962E7F">
        <w:t xml:space="preserve"> og som bidragsytere. </w:t>
      </w:r>
      <w:r w:rsidR="00512670">
        <w:t xml:space="preserve">Fremtidig borgere som har tillit til at systemet vil dem vel. </w:t>
      </w:r>
      <w:r w:rsidR="00962E7F">
        <w:t>Dette hindrer kriminalitet</w:t>
      </w:r>
      <w:r>
        <w:t xml:space="preserve"> og utenfo</w:t>
      </w:r>
      <w:r w:rsidR="00512670">
        <w:t>r</w:t>
      </w:r>
      <w:r>
        <w:t>skap</w:t>
      </w:r>
      <w:r w:rsidR="00962E7F">
        <w:t>.</w:t>
      </w:r>
      <w:r w:rsidR="00C849C4">
        <w:t xml:space="preserve"> </w:t>
      </w:r>
    </w:p>
    <w:p w:rsidR="00DC3835" w:rsidRDefault="00DC3835" w:rsidP="00CB12C2"/>
    <w:p w:rsidR="000D74A9" w:rsidRDefault="000D74A9" w:rsidP="00CB12C2"/>
    <w:p w:rsidR="000D74A9" w:rsidRPr="001B6A80" w:rsidRDefault="000D74A9" w:rsidP="00CB12C2"/>
    <w:p w:rsidR="00A66D94" w:rsidRDefault="00A66D94"/>
    <w:p w:rsidR="00A66D94" w:rsidRDefault="00A66D94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4"/>
        <w:gridCol w:w="8364"/>
      </w:tblGrid>
      <w:tr w:rsidR="00A66D94" w:rsidTr="00097D27">
        <w:trPr>
          <w:cantSplit/>
        </w:trPr>
        <w:sdt>
          <w:sdtPr>
            <w:rPr>
              <w:b/>
            </w:rPr>
            <w:tag w:val="Label_Vedlegg"/>
            <w:id w:val="15271311"/>
            <w:placeholder>
              <w:docPart w:val="99F6A3F6618245E196FDC9E5E865F4B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A66D94" w:rsidRDefault="00735979" w:rsidP="006C2288">
                <w:pPr>
                  <w:rPr>
                    <w:b/>
                  </w:rPr>
                </w:pPr>
                <w:r w:rsidRPr="00365EE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sdt>
          <w:sdtPr>
            <w:tag w:val="Attachments"/>
            <w:id w:val="297729730"/>
            <w:placeholder>
              <w:docPart w:val="CBF1EF412B324F17A3B027D2BF182AA8"/>
            </w:placeholder>
            <w:showingPlcHdr/>
            <w:text w:multiLine="1"/>
          </w:sdtPr>
          <w:sdtEndPr/>
          <w:sdtContent>
            <w:tc>
              <w:tcPr>
                <w:tcW w:w="8364" w:type="dxa"/>
              </w:tcPr>
              <w:p w:rsidR="00A66D94" w:rsidRDefault="00735979" w:rsidP="003F63C0">
                <w:r w:rsidRPr="00365EE0">
                  <w:rPr>
                    <w:rStyle w:val="Plassholdertekst"/>
                  </w:rPr>
                  <w:t xml:space="preserve"> </w:t>
                </w:r>
              </w:p>
            </w:tc>
          </w:sdtContent>
        </w:sdt>
      </w:tr>
      <w:tr w:rsidR="00A66D94" w:rsidRPr="00B52A88" w:rsidTr="00097D27">
        <w:trPr>
          <w:cantSplit/>
        </w:trPr>
        <w:sdt>
          <w:sdtPr>
            <w:rPr>
              <w:b/>
            </w:rPr>
            <w:tag w:val="Label_KopiTil"/>
            <w:id w:val="15271318"/>
            <w:placeholder>
              <w:docPart w:val="E8D48F380E804663981E072B6C0ADA84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A66D94" w:rsidRDefault="00735979" w:rsidP="006C2288">
                <w:pPr>
                  <w:rPr>
                    <w:b/>
                  </w:rPr>
                </w:pPr>
                <w:r w:rsidRPr="00365EE0">
                  <w:rPr>
                    <w:rStyle w:val="Plassholdertekst"/>
                  </w:rPr>
                  <w:t xml:space="preserve"> </w:t>
                </w:r>
              </w:p>
            </w:tc>
          </w:sdtContent>
        </w:sdt>
        <w:tc>
          <w:tcPr>
            <w:tcW w:w="8364" w:type="dxa"/>
          </w:tcPr>
          <w:p w:rsidR="00A66D94" w:rsidRPr="00097D27" w:rsidRDefault="00B61B1F" w:rsidP="00702F93">
            <w:pPr>
              <w:rPr>
                <w:lang w:val="en-US"/>
              </w:rPr>
            </w:pPr>
            <w:sdt>
              <w:sdtPr>
                <w:tag w:val="KopimottakereSL"/>
                <w:id w:val="15271321"/>
                <w:placeholder>
                  <w:docPart w:val="5188CAFE8369492F898ADC7341132079"/>
                </w:placeholder>
                <w:showingPlcHdr/>
                <w:dataBinding w:prefixMappings="xmlns:gbs='http://www.software-innovation.no/growBusinessDocument'" w:xpath="/gbs:GrowBusinessDocument/gbs:Lists/gbs:SingleLines/gbs:ToActivityContact/gbs:DisplayField[@gbs:key='15271321']" w:storeItemID="{2DA2C8C0-00FB-421A-8745-B0D183CFDBA3}"/>
                <w:text w:multiLine="1"/>
              </w:sdtPr>
              <w:sdtEndPr/>
              <w:sdtContent>
                <w:r w:rsidR="00735979" w:rsidRPr="00365EE0">
                  <w:rPr>
                    <w:rStyle w:val="Plassholdertekst"/>
                  </w:rPr>
                  <w:t xml:space="preserve"> </w:t>
                </w:r>
              </w:sdtContent>
            </w:sdt>
          </w:p>
        </w:tc>
      </w:tr>
    </w:tbl>
    <w:p w:rsidR="00A66D94" w:rsidRPr="00283348" w:rsidRDefault="00A66D94" w:rsidP="00C87B04">
      <w:pPr>
        <w:rPr>
          <w:lang w:val="en-US"/>
        </w:rPr>
      </w:pPr>
    </w:p>
    <w:sectPr w:rsidR="00A66D94" w:rsidRPr="00283348" w:rsidSect="00F273F6">
      <w:headerReference w:type="default" r:id="rId8"/>
      <w:headerReference w:type="first" r:id="rId9"/>
      <w:pgSz w:w="11907" w:h="16840" w:code="9"/>
      <w:pgMar w:top="1418" w:right="851" w:bottom="1418" w:left="1559" w:header="45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B1F" w:rsidRDefault="00B61B1F" w:rsidP="00A66D94">
      <w:pPr>
        <w:pStyle w:val="Bunntekst"/>
      </w:pPr>
      <w:r>
        <w:separator/>
      </w:r>
    </w:p>
  </w:endnote>
  <w:endnote w:type="continuationSeparator" w:id="0">
    <w:p w:rsidR="00B61B1F" w:rsidRDefault="00B61B1F" w:rsidP="00A66D94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B1F" w:rsidRDefault="00B61B1F" w:rsidP="00A66D94">
      <w:pPr>
        <w:pStyle w:val="Bunntekst"/>
      </w:pPr>
      <w:r>
        <w:separator/>
      </w:r>
    </w:p>
  </w:footnote>
  <w:footnote w:type="continuationSeparator" w:id="0">
    <w:p w:rsidR="00B61B1F" w:rsidRDefault="00B61B1F" w:rsidP="00A66D94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288" w:rsidRDefault="00604DA4">
    <w:pPr>
      <w:pStyle w:val="Topptekst"/>
      <w:jc w:val="right"/>
    </w:pPr>
    <w:r>
      <w:rPr>
        <w:noProof w:val="0"/>
      </w:rPr>
      <w:fldChar w:fldCharType="begin"/>
    </w:r>
    <w:r w:rsidR="0072272F">
      <w:instrText xml:space="preserve"> PAGE  \* MERGEFORMAT </w:instrText>
    </w:r>
    <w:r>
      <w:rPr>
        <w:noProof w:val="0"/>
      </w:rPr>
      <w:fldChar w:fldCharType="separate"/>
    </w:r>
    <w:r w:rsidR="00705680"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C2288">
      <w:trPr>
        <w:cantSplit/>
        <w:trHeight w:hRule="exact" w:val="17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C2288" w:rsidRDefault="006C2288" w:rsidP="00D57596">
          <w:pPr>
            <w:pStyle w:val="Topptekst"/>
            <w:ind w:left="-40"/>
            <w:rPr>
              <w:sz w:val="32"/>
            </w:rPr>
          </w:pPr>
          <w:bookmarkStart w:id="1" w:name="Topp_logo" w:colFirst="0" w:colLast="0"/>
          <w:r>
            <w:rPr>
              <w:sz w:val="32"/>
              <w:lang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C2288" w:rsidRDefault="006C2288" w:rsidP="00D5759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C2288" w:rsidRDefault="006C2288" w:rsidP="00D57596">
          <w:pPr>
            <w:pStyle w:val="Topptekst"/>
            <w:rPr>
              <w:sz w:val="32"/>
            </w:rPr>
          </w:pPr>
        </w:p>
      </w:tc>
    </w:tr>
    <w:tr w:rsidR="006C2288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C2288" w:rsidRDefault="006C2288" w:rsidP="00D5759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C2288" w:rsidRDefault="006C2288" w:rsidP="00D5759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C2288" w:rsidRDefault="006C2288" w:rsidP="00D5759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C2288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C2288" w:rsidRDefault="006C2288" w:rsidP="00D5759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C2288" w:rsidRDefault="006C2288" w:rsidP="00D5759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C2288" w:rsidRDefault="006C2288" w:rsidP="00D5759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C2288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C2288" w:rsidRDefault="006C2288" w:rsidP="00D5759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C2288" w:rsidRDefault="006C2288" w:rsidP="00D5759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C2288" w:rsidRDefault="00735979" w:rsidP="00D5759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Bjørnholt videregående skole</w:t>
          </w:r>
        </w:p>
      </w:tc>
    </w:tr>
    <w:bookmarkEnd w:id="4"/>
    <w:tr w:rsidR="006C2288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C2288" w:rsidRDefault="006C2288" w:rsidP="00D5759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C2288" w:rsidRDefault="006C2288" w:rsidP="00D5759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C2288" w:rsidRDefault="006C2288" w:rsidP="00D57596">
          <w:pPr>
            <w:pStyle w:val="Topptekst"/>
            <w:spacing w:before="80"/>
            <w:rPr>
              <w:sz w:val="16"/>
            </w:rPr>
          </w:pPr>
        </w:p>
      </w:tc>
    </w:tr>
  </w:tbl>
  <w:p w:rsidR="006C2288" w:rsidRPr="00164014" w:rsidRDefault="006C2288" w:rsidP="00F273F6">
    <w:pPr>
      <w:pStyle w:val="Topptek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97AF5"/>
    <w:multiLevelType w:val="hybridMultilevel"/>
    <w:tmpl w:val="A3602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660B0"/>
    <w:multiLevelType w:val="hybridMultilevel"/>
    <w:tmpl w:val="0A360A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79"/>
    <w:rsid w:val="000746B0"/>
    <w:rsid w:val="0009365E"/>
    <w:rsid w:val="00097D27"/>
    <w:rsid w:val="000A3DBF"/>
    <w:rsid w:val="000D2083"/>
    <w:rsid w:val="000D74A9"/>
    <w:rsid w:val="00141B43"/>
    <w:rsid w:val="00150DC4"/>
    <w:rsid w:val="001A1AE9"/>
    <w:rsid w:val="001B6A80"/>
    <w:rsid w:val="001F7328"/>
    <w:rsid w:val="00220D93"/>
    <w:rsid w:val="0024765C"/>
    <w:rsid w:val="00283348"/>
    <w:rsid w:val="002E5C82"/>
    <w:rsid w:val="00324B5D"/>
    <w:rsid w:val="00324CB8"/>
    <w:rsid w:val="003D3A62"/>
    <w:rsid w:val="003F0D60"/>
    <w:rsid w:val="003F63C0"/>
    <w:rsid w:val="004061FC"/>
    <w:rsid w:val="00414C51"/>
    <w:rsid w:val="0043409F"/>
    <w:rsid w:val="00467962"/>
    <w:rsid w:val="0049571D"/>
    <w:rsid w:val="004D177B"/>
    <w:rsid w:val="004F3AFC"/>
    <w:rsid w:val="00512670"/>
    <w:rsid w:val="005426AE"/>
    <w:rsid w:val="005542DA"/>
    <w:rsid w:val="00556C0F"/>
    <w:rsid w:val="00586EE7"/>
    <w:rsid w:val="005D33B5"/>
    <w:rsid w:val="00604DA4"/>
    <w:rsid w:val="006050F7"/>
    <w:rsid w:val="00617E3F"/>
    <w:rsid w:val="006300E2"/>
    <w:rsid w:val="006533A5"/>
    <w:rsid w:val="00657E4A"/>
    <w:rsid w:val="00666529"/>
    <w:rsid w:val="006800DA"/>
    <w:rsid w:val="00680991"/>
    <w:rsid w:val="006C2288"/>
    <w:rsid w:val="006C6563"/>
    <w:rsid w:val="00702F93"/>
    <w:rsid w:val="00704347"/>
    <w:rsid w:val="00705680"/>
    <w:rsid w:val="0072272F"/>
    <w:rsid w:val="00735979"/>
    <w:rsid w:val="00771F97"/>
    <w:rsid w:val="007D59F1"/>
    <w:rsid w:val="00831BB4"/>
    <w:rsid w:val="00834560"/>
    <w:rsid w:val="008F1709"/>
    <w:rsid w:val="00962E7F"/>
    <w:rsid w:val="00975EEE"/>
    <w:rsid w:val="009D69B9"/>
    <w:rsid w:val="00A66D94"/>
    <w:rsid w:val="00A82D82"/>
    <w:rsid w:val="00AD180C"/>
    <w:rsid w:val="00AF655D"/>
    <w:rsid w:val="00B34580"/>
    <w:rsid w:val="00B424B7"/>
    <w:rsid w:val="00B4272D"/>
    <w:rsid w:val="00B44D89"/>
    <w:rsid w:val="00B52A88"/>
    <w:rsid w:val="00B61B1F"/>
    <w:rsid w:val="00B72EC8"/>
    <w:rsid w:val="00BA2BAD"/>
    <w:rsid w:val="00BB0CB6"/>
    <w:rsid w:val="00C1119C"/>
    <w:rsid w:val="00C156D5"/>
    <w:rsid w:val="00C2495B"/>
    <w:rsid w:val="00C26047"/>
    <w:rsid w:val="00C31526"/>
    <w:rsid w:val="00C80F22"/>
    <w:rsid w:val="00C828FA"/>
    <w:rsid w:val="00C849C4"/>
    <w:rsid w:val="00C87B04"/>
    <w:rsid w:val="00CB12C2"/>
    <w:rsid w:val="00CD6D17"/>
    <w:rsid w:val="00CF5044"/>
    <w:rsid w:val="00D46A00"/>
    <w:rsid w:val="00D57596"/>
    <w:rsid w:val="00D6583F"/>
    <w:rsid w:val="00D97EB3"/>
    <w:rsid w:val="00DC0060"/>
    <w:rsid w:val="00DC3835"/>
    <w:rsid w:val="00DC5906"/>
    <w:rsid w:val="00E1330E"/>
    <w:rsid w:val="00E36CEC"/>
    <w:rsid w:val="00EA5B91"/>
    <w:rsid w:val="00EB46F8"/>
    <w:rsid w:val="00EF0B67"/>
    <w:rsid w:val="00EF42B7"/>
    <w:rsid w:val="00F273F6"/>
    <w:rsid w:val="00F80687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954FE5-BBB5-4EB5-85AE-437D2371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A80"/>
    <w:rPr>
      <w:noProof/>
      <w:sz w:val="24"/>
      <w:lang w:eastAsia="en-US"/>
    </w:rPr>
  </w:style>
  <w:style w:type="paragraph" w:styleId="Overskrift1">
    <w:name w:val="heading 1"/>
    <w:basedOn w:val="Normal"/>
    <w:next w:val="Normal"/>
    <w:qFormat/>
    <w:rsid w:val="001A1AE9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1A1AE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1A1AE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586EE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586EE7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586EE7"/>
    <w:rPr>
      <w:color w:val="808080"/>
    </w:rPr>
  </w:style>
  <w:style w:type="character" w:customStyle="1" w:styleId="StyleBold">
    <w:name w:val="Style Bold"/>
    <w:basedOn w:val="Standardskriftforavsnitt"/>
    <w:rsid w:val="00324CB8"/>
    <w:rPr>
      <w:b/>
      <w:bCs/>
    </w:rPr>
  </w:style>
  <w:style w:type="paragraph" w:styleId="Listeavsnitt">
    <w:name w:val="List Paragraph"/>
    <w:basedOn w:val="Normal"/>
    <w:uiPriority w:val="34"/>
    <w:qFormat/>
    <w:rsid w:val="00CB1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Not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295BEBD3944D2C83A9E2DD56871B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492B1B-29FB-45F6-BF88-8804B557011D}"/>
      </w:docPartPr>
      <w:docPartBody>
        <w:p w:rsidR="00D24EBD" w:rsidRDefault="004D238E">
          <w:pPr>
            <w:pStyle w:val="31295BEBD3944D2C83A9E2DD56871B04"/>
          </w:pPr>
          <w:r w:rsidRPr="007D1C0E">
            <w:rPr>
              <w:rStyle w:val="Plassholdertekst"/>
            </w:rPr>
            <w:t>Click here to enter text.</w:t>
          </w:r>
        </w:p>
      </w:docPartBody>
    </w:docPart>
    <w:docPart>
      <w:docPartPr>
        <w:name w:val="C61984C218794C82A11A813DAB27C6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132F39-6F44-4706-9CF6-243F07306C85}"/>
      </w:docPartPr>
      <w:docPartBody>
        <w:p w:rsidR="00D24EBD" w:rsidRDefault="004D238E">
          <w:pPr>
            <w:pStyle w:val="C61984C218794C82A11A813DAB27C6E3"/>
          </w:pPr>
          <w:r w:rsidRPr="00712DAD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205C25E6A07645E8A6E181849B43C2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53D3C5-F984-43C1-85B8-B866639C4968}"/>
      </w:docPartPr>
      <w:docPartBody>
        <w:p w:rsidR="00D24EBD" w:rsidRDefault="004D238E">
          <w:r w:rsidRPr="00365EE0">
            <w:rPr>
              <w:rStyle w:val="Plassholdertekst"/>
            </w:rPr>
            <w:t xml:space="preserve"> </w:t>
          </w:r>
        </w:p>
      </w:docPartBody>
    </w:docPart>
    <w:docPart>
      <w:docPartPr>
        <w:name w:val="B0751B8C3E6B4921AF6F18A133F51D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0E9281-D941-4949-A04F-8DBA6BD7CBC2}"/>
      </w:docPartPr>
      <w:docPartBody>
        <w:p w:rsidR="00D24EBD" w:rsidRDefault="004D238E">
          <w:r w:rsidRPr="00365EE0">
            <w:rPr>
              <w:rStyle w:val="Plassholdertekst"/>
            </w:rPr>
            <w:t xml:space="preserve"> </w:t>
          </w:r>
        </w:p>
      </w:docPartBody>
    </w:docPart>
    <w:docPart>
      <w:docPartPr>
        <w:name w:val="CBF1EF412B324F17A3B027D2BF182A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D1AC96-CEE4-497F-AF56-3BF361D008D8}"/>
      </w:docPartPr>
      <w:docPartBody>
        <w:p w:rsidR="00D24EBD" w:rsidRDefault="004D238E">
          <w:r w:rsidRPr="00365EE0">
            <w:rPr>
              <w:rStyle w:val="Plassholdertekst"/>
            </w:rPr>
            <w:t xml:space="preserve"> </w:t>
          </w:r>
        </w:p>
      </w:docPartBody>
    </w:docPart>
    <w:docPart>
      <w:docPartPr>
        <w:name w:val="99F6A3F6618245E196FDC9E5E865F4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D34624-3E8B-4F0E-B3A4-1279F5F47255}"/>
      </w:docPartPr>
      <w:docPartBody>
        <w:p w:rsidR="00D24EBD" w:rsidRDefault="004D238E">
          <w:r w:rsidRPr="00365EE0">
            <w:rPr>
              <w:rStyle w:val="Plassholdertekst"/>
            </w:rPr>
            <w:t xml:space="preserve"> </w:t>
          </w:r>
        </w:p>
      </w:docPartBody>
    </w:docPart>
    <w:docPart>
      <w:docPartPr>
        <w:name w:val="5188CAFE8369492F898ADC73411320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850849-2678-4C21-918E-E30A008C1BBC}"/>
      </w:docPartPr>
      <w:docPartBody>
        <w:p w:rsidR="00D24EBD" w:rsidRDefault="004D238E">
          <w:r w:rsidRPr="00365EE0">
            <w:rPr>
              <w:rStyle w:val="Plassholdertekst"/>
            </w:rPr>
            <w:t xml:space="preserve"> </w:t>
          </w:r>
        </w:p>
      </w:docPartBody>
    </w:docPart>
    <w:docPart>
      <w:docPartPr>
        <w:name w:val="E8D48F380E804663981E072B6C0ADA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A94E72-F2D4-4220-8E1F-AEC1BD11D332}"/>
      </w:docPartPr>
      <w:docPartBody>
        <w:p w:rsidR="00D24EBD" w:rsidRDefault="004D238E">
          <w:r w:rsidRPr="00365EE0">
            <w:rPr>
              <w:rStyle w:val="Plassholderteks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8E"/>
    <w:rsid w:val="004863DC"/>
    <w:rsid w:val="004D238E"/>
    <w:rsid w:val="00D24EBD"/>
    <w:rsid w:val="00E6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D238E"/>
    <w:rPr>
      <w:color w:val="808080"/>
    </w:rPr>
  </w:style>
  <w:style w:type="paragraph" w:customStyle="1" w:styleId="31295BEBD3944D2C83A9E2DD56871B04">
    <w:name w:val="31295BEBD3944D2C83A9E2DD56871B04"/>
  </w:style>
  <w:style w:type="paragraph" w:customStyle="1" w:styleId="C61984C218794C82A11A813DAB27C6E3">
    <w:name w:val="C61984C218794C82A11A813DAB27C6E3"/>
  </w:style>
  <w:style w:type="paragraph" w:customStyle="1" w:styleId="02F47FB4E49E486C82EBE8C4AE47AADE">
    <w:name w:val="02F47FB4E49E486C82EBE8C4AE47AADE"/>
  </w:style>
  <w:style w:type="paragraph" w:customStyle="1" w:styleId="BF4F8C95CDFC441983408643F29E9C49">
    <w:name w:val="BF4F8C95CDFC441983408643F29E9C49"/>
  </w:style>
  <w:style w:type="paragraph" w:customStyle="1" w:styleId="DC3F57C7559745509850AECF0131B4EA">
    <w:name w:val="DC3F57C7559745509850AECF0131B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Lists>
    <gbs:SingleLines>
      <gbs:ToActivityContact gbs:name="MottakereSL" gbs:row-separator=";" gbs:field-separator=",  " gbs:loadFromGrowBusiness="OnEdit" gbs:saveInGrowBusiness="False" gbs:removeContentControl="0">
        <gbs:DisplayField gbs:key="15271270">Helse- og sosilakomiteen, byrådsavdelingen
</gbs:DisplayField>
        <gbs:ToActivityContact.Name2/>
        <gbs:ToActivityContact.Name/>
        <gbs:Criteria xmlns:gbs="http://www.software-innovation.no/growBusinessDocument" gbs:operator="and">
          <gbs:Criterion gbs:field="::ToRole" gbs:operator="=">6</gbs:Criterion>
        </gbs:Criteria>
      </gbs:ToActivityContact>
      <gbs:ToCase gbs:name="ArkivkodeSL" gbs:row-separator=" " gbs:field-separator=" " gbs:loadFromGrowBusiness="OnProduce" gbs:saveInGrowBusiness="False" gbs:removeContentControl="0">
        <gbs:DisplayField gbs:key="15271302">Arkivkoder</gbs:DisplayField>
        <gbs:ToCase.ToClassCodes.Value/>
      </gbs:ToCase>
      <gbs:ToActivityContact gbs:name="KopimottakereSL" gbs:row-separator=";" gbs:field-separator=", " gbs:loadFromGrowBusiness="OnEdit" gbs:saveInGrowBusiness="False" gbs:removeContentControl="0">
        <gbs:DisplayField gbs:key="15271321"/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5271292">Doc nr</gbs:DocumentNumber>
  <gbs:Title gbs:loadFromGrowBusiness="OnProduce" gbs:saveInGrowBusiness="False" gbs:connected="true" gbs:recno="" gbs:entity="" gbs:datatype="string" gbs:key="15271306">Invitasjon til høring i helse- og sosialkomiteen mandag 18. juni kl. 10.00 - 14.00 om ungdomskriminalitet, utenforskap og utrygghet</gbs:Title>
  <gbs:DocumentDate gbs:loadFromGrowBusiness="OnProduce" gbs:saveInGrowBusiness="False" gbs:connected="true" gbs:recno="" gbs:entity="" gbs:datatype="date" gbs:key="3740502749">Dokdato</gbs:DocumentDate>
</gbs:GrowBusinessDocument>
</file>

<file path=customXml/itemProps1.xml><?xml version="1.0" encoding="utf-8"?>
<ds:datastoreItem xmlns:ds="http://schemas.openxmlformats.org/officeDocument/2006/customXml" ds:itemID="{2DA2C8C0-00FB-421A-8745-B0D183CFDBA3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Notat.dotm</Template>
  <TotalTime>1</TotalTime>
  <Pages>3</Pages>
  <Words>1239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Birgitte Roscher-Nielsen</dc:creator>
  <cp:lastModifiedBy>Ivar Johansen</cp:lastModifiedBy>
  <cp:revision>2</cp:revision>
  <cp:lastPrinted>2018-06-14T09:46:00Z</cp:lastPrinted>
  <dcterms:created xsi:type="dcterms:W3CDTF">2018-06-15T19:15:00Z</dcterms:created>
  <dcterms:modified xsi:type="dcterms:W3CDTF">2018-06-15T19:15:00Z</dcterms:modified>
</cp:coreProperties>
</file>