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E1" w:rsidRPr="00BA4D75" w:rsidRDefault="002055EE">
      <w:pPr>
        <w:rPr>
          <w:b/>
          <w:sz w:val="28"/>
          <w:szCs w:val="28"/>
        </w:rPr>
      </w:pPr>
      <w:bookmarkStart w:id="0" w:name="_GoBack"/>
      <w:bookmarkEnd w:id="0"/>
      <w:r w:rsidRPr="00BA4D75">
        <w:rPr>
          <w:b/>
          <w:sz w:val="28"/>
          <w:szCs w:val="28"/>
          <w:highlight w:val="green"/>
        </w:rPr>
        <w:t>BARNEHAGER MED TJENESTEKJØP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6"/>
        <w:gridCol w:w="1846"/>
        <w:gridCol w:w="1701"/>
        <w:gridCol w:w="2126"/>
        <w:gridCol w:w="2694"/>
        <w:gridCol w:w="1984"/>
        <w:gridCol w:w="2977"/>
      </w:tblGrid>
      <w:tr w:rsidR="00BA4D75" w:rsidTr="000361B5">
        <w:tc>
          <w:tcPr>
            <w:tcW w:w="1806" w:type="dxa"/>
            <w:shd w:val="clear" w:color="auto" w:fill="D9D9D9" w:themeFill="background1" w:themeFillShade="D9"/>
          </w:tcPr>
          <w:p w:rsidR="00BA4D75" w:rsidRPr="00BA4D75" w:rsidRDefault="00BA4D75">
            <w:pPr>
              <w:rPr>
                <w:b/>
                <w:sz w:val="24"/>
                <w:szCs w:val="24"/>
              </w:rPr>
            </w:pPr>
            <w:r w:rsidRPr="00BA4D75">
              <w:rPr>
                <w:b/>
                <w:sz w:val="24"/>
                <w:szCs w:val="24"/>
              </w:rPr>
              <w:t>Bydel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BA4D75" w:rsidRPr="00BA4D75" w:rsidRDefault="00BA4D75">
            <w:pPr>
              <w:rPr>
                <w:b/>
                <w:sz w:val="24"/>
                <w:szCs w:val="24"/>
              </w:rPr>
            </w:pPr>
            <w:r w:rsidRPr="00BA4D75">
              <w:rPr>
                <w:b/>
                <w:sz w:val="24"/>
                <w:szCs w:val="24"/>
              </w:rPr>
              <w:t>Barnehage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A4D75" w:rsidRPr="00BA4D75" w:rsidRDefault="00BA4D75">
            <w:pPr>
              <w:rPr>
                <w:b/>
                <w:sz w:val="24"/>
                <w:szCs w:val="24"/>
              </w:rPr>
            </w:pPr>
            <w:r w:rsidRPr="00BA4D75">
              <w:rPr>
                <w:b/>
                <w:sz w:val="24"/>
                <w:szCs w:val="24"/>
              </w:rPr>
              <w:t>Åpnet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A4D75" w:rsidRPr="00BA4D75" w:rsidRDefault="00BA4D75">
            <w:pPr>
              <w:rPr>
                <w:b/>
                <w:sz w:val="24"/>
                <w:szCs w:val="24"/>
              </w:rPr>
            </w:pPr>
            <w:r w:rsidRPr="00BA4D75">
              <w:rPr>
                <w:b/>
                <w:sz w:val="24"/>
                <w:szCs w:val="24"/>
              </w:rPr>
              <w:t>Drifter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A4D75" w:rsidRPr="00BA4D75" w:rsidRDefault="00BA4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Avtaleperiode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A4D75" w:rsidRPr="00BA4D75" w:rsidRDefault="00731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o</w:t>
            </w:r>
            <w:r w:rsidR="00BA4D75">
              <w:rPr>
                <w:b/>
                <w:sz w:val="24"/>
                <w:szCs w:val="24"/>
              </w:rPr>
              <w:t>psjon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A4D75" w:rsidRPr="00BA4D75" w:rsidRDefault="00BA4D75">
            <w:pPr>
              <w:rPr>
                <w:b/>
                <w:sz w:val="24"/>
                <w:szCs w:val="24"/>
              </w:rPr>
            </w:pPr>
            <w:r w:rsidRPr="00BA4D75">
              <w:rPr>
                <w:b/>
                <w:sz w:val="24"/>
                <w:szCs w:val="24"/>
              </w:rPr>
              <w:t>Merknader</w:t>
            </w:r>
          </w:p>
        </w:tc>
      </w:tr>
      <w:tr w:rsidR="00BA4D75" w:rsidTr="000361B5">
        <w:tc>
          <w:tcPr>
            <w:tcW w:w="1806" w:type="dxa"/>
          </w:tcPr>
          <w:p w:rsidR="00BA4D75" w:rsidRPr="00BA4D75" w:rsidRDefault="00BA4D75">
            <w:pPr>
              <w:rPr>
                <w:sz w:val="24"/>
                <w:szCs w:val="24"/>
              </w:rPr>
            </w:pPr>
            <w:r w:rsidRPr="00BA4D75">
              <w:rPr>
                <w:sz w:val="24"/>
                <w:szCs w:val="24"/>
              </w:rPr>
              <w:t>Gamle Oslo</w:t>
            </w:r>
          </w:p>
        </w:tc>
        <w:tc>
          <w:tcPr>
            <w:tcW w:w="1846" w:type="dxa"/>
          </w:tcPr>
          <w:p w:rsidR="00BA4D75" w:rsidRPr="00BA4D75" w:rsidRDefault="00BA4D75">
            <w:pPr>
              <w:rPr>
                <w:sz w:val="24"/>
                <w:szCs w:val="24"/>
              </w:rPr>
            </w:pPr>
            <w:r w:rsidRPr="00BA4D75">
              <w:rPr>
                <w:sz w:val="24"/>
                <w:szCs w:val="24"/>
              </w:rPr>
              <w:t>Sørenga</w:t>
            </w:r>
          </w:p>
        </w:tc>
        <w:tc>
          <w:tcPr>
            <w:tcW w:w="1701" w:type="dxa"/>
          </w:tcPr>
          <w:p w:rsidR="00BA4D75" w:rsidRPr="00BA4D75" w:rsidRDefault="00BA4D75">
            <w:pPr>
              <w:rPr>
                <w:sz w:val="24"/>
                <w:szCs w:val="24"/>
              </w:rPr>
            </w:pPr>
            <w:r w:rsidRPr="00BA4D75"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BA4D75" w:rsidRDefault="00BA4D75">
            <w:pPr>
              <w:rPr>
                <w:sz w:val="24"/>
                <w:szCs w:val="24"/>
              </w:rPr>
            </w:pPr>
            <w:r w:rsidRPr="00BA4D75">
              <w:rPr>
                <w:sz w:val="24"/>
                <w:szCs w:val="24"/>
              </w:rPr>
              <w:t>VIFO Romerike AS</w:t>
            </w:r>
          </w:p>
          <w:p w:rsidR="00D8702C" w:rsidRPr="00BA4D75" w:rsidRDefault="00D8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Nordlandia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BA4D75" w:rsidRPr="00BA4D75" w:rsidRDefault="00BA4D75" w:rsidP="007B024E">
            <w:pPr>
              <w:rPr>
                <w:sz w:val="24"/>
                <w:szCs w:val="24"/>
              </w:rPr>
            </w:pPr>
            <w:r w:rsidRPr="00BA4D75">
              <w:rPr>
                <w:iCs/>
                <w:sz w:val="24"/>
                <w:szCs w:val="24"/>
              </w:rPr>
              <w:t>01.10.2012 – 31.07.201</w:t>
            </w:r>
            <w:r w:rsidR="007B024E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A4D75" w:rsidRPr="00BA4D75" w:rsidRDefault="007B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Opsjon utløst</w:t>
            </w:r>
          </w:p>
        </w:tc>
        <w:tc>
          <w:tcPr>
            <w:tcW w:w="2977" w:type="dxa"/>
          </w:tcPr>
          <w:p w:rsidR="00BA4D75" w:rsidRPr="00BA4D75" w:rsidRDefault="00616DAE" w:rsidP="00A6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Prosess for virksomhetsoverdragelse pågår</w:t>
            </w:r>
          </w:p>
        </w:tc>
      </w:tr>
      <w:tr w:rsidR="00BA4D75" w:rsidTr="000361B5">
        <w:tc>
          <w:tcPr>
            <w:tcW w:w="1806" w:type="dxa"/>
          </w:tcPr>
          <w:p w:rsidR="00BA4D75" w:rsidRPr="00BA4D75" w:rsidRDefault="00BA4D75">
            <w:pPr>
              <w:rPr>
                <w:sz w:val="24"/>
                <w:szCs w:val="24"/>
              </w:rPr>
            </w:pPr>
            <w:r w:rsidRPr="00BA4D75">
              <w:rPr>
                <w:sz w:val="24"/>
                <w:szCs w:val="24"/>
              </w:rPr>
              <w:t>Gamle Oslo</w:t>
            </w:r>
          </w:p>
        </w:tc>
        <w:tc>
          <w:tcPr>
            <w:tcW w:w="1846" w:type="dxa"/>
          </w:tcPr>
          <w:p w:rsidR="00BA4D75" w:rsidRPr="00BA4D75" w:rsidRDefault="00BA4D75">
            <w:pPr>
              <w:rPr>
                <w:sz w:val="24"/>
                <w:szCs w:val="24"/>
              </w:rPr>
            </w:pPr>
            <w:r w:rsidRPr="00BA4D75">
              <w:rPr>
                <w:sz w:val="24"/>
                <w:szCs w:val="24"/>
              </w:rPr>
              <w:t>Sørengkaia</w:t>
            </w:r>
          </w:p>
        </w:tc>
        <w:tc>
          <w:tcPr>
            <w:tcW w:w="1701" w:type="dxa"/>
          </w:tcPr>
          <w:p w:rsidR="00BA4D75" w:rsidRPr="00BA4D75" w:rsidRDefault="00BA4D75">
            <w:pPr>
              <w:rPr>
                <w:sz w:val="24"/>
                <w:szCs w:val="24"/>
              </w:rPr>
            </w:pPr>
            <w:r w:rsidRPr="00BA4D75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BA4D75" w:rsidRPr="00BA4D75" w:rsidRDefault="00BA4D75">
            <w:pPr>
              <w:rPr>
                <w:sz w:val="24"/>
                <w:szCs w:val="24"/>
              </w:rPr>
            </w:pPr>
            <w:r w:rsidRPr="00BA4D75">
              <w:rPr>
                <w:sz w:val="24"/>
                <w:szCs w:val="24"/>
              </w:rPr>
              <w:t>Læringsverkstedet</w:t>
            </w:r>
          </w:p>
        </w:tc>
        <w:tc>
          <w:tcPr>
            <w:tcW w:w="2694" w:type="dxa"/>
          </w:tcPr>
          <w:p w:rsidR="00BA4D75" w:rsidRPr="00BA4D75" w:rsidRDefault="0056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 – 01.01.2021</w:t>
            </w:r>
          </w:p>
        </w:tc>
        <w:tc>
          <w:tcPr>
            <w:tcW w:w="1984" w:type="dxa"/>
          </w:tcPr>
          <w:p w:rsidR="00BA4D75" w:rsidRPr="00BA4D75" w:rsidRDefault="0056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 – 01.01.2023</w:t>
            </w:r>
          </w:p>
        </w:tc>
        <w:tc>
          <w:tcPr>
            <w:tcW w:w="2977" w:type="dxa"/>
          </w:tcPr>
          <w:p w:rsidR="00BA4D75" w:rsidRPr="00BA4D75" w:rsidRDefault="00563BA0">
            <w:pPr>
              <w:rPr>
                <w:sz w:val="24"/>
                <w:szCs w:val="24"/>
              </w:rPr>
            </w:pPr>
            <w:r w:rsidRPr="007318BA">
              <w:rPr>
                <w:sz w:val="24"/>
                <w:szCs w:val="24"/>
              </w:rPr>
              <w:t>Bruk av opsjonen må varsles innen 01.02.</w:t>
            </w:r>
            <w:r>
              <w:rPr>
                <w:sz w:val="24"/>
                <w:szCs w:val="24"/>
              </w:rPr>
              <w:t>20</w:t>
            </w:r>
          </w:p>
        </w:tc>
      </w:tr>
      <w:tr w:rsidR="000361B5" w:rsidTr="000361B5">
        <w:tc>
          <w:tcPr>
            <w:tcW w:w="1806" w:type="dxa"/>
          </w:tcPr>
          <w:p w:rsidR="000361B5" w:rsidRPr="000361B5" w:rsidRDefault="000361B5" w:rsidP="005D6045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St. Hanshaugen</w:t>
            </w:r>
          </w:p>
        </w:tc>
        <w:tc>
          <w:tcPr>
            <w:tcW w:w="1846" w:type="dxa"/>
          </w:tcPr>
          <w:p w:rsidR="000361B5" w:rsidRPr="000361B5" w:rsidRDefault="000361B5" w:rsidP="005D6045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Hausmannsgate</w:t>
            </w:r>
          </w:p>
        </w:tc>
        <w:tc>
          <w:tcPr>
            <w:tcW w:w="1701" w:type="dxa"/>
          </w:tcPr>
          <w:p w:rsidR="000361B5" w:rsidRPr="000361B5" w:rsidRDefault="000361B5" w:rsidP="005D6045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0361B5" w:rsidRPr="000361B5" w:rsidRDefault="000361B5" w:rsidP="005D6045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Espira</w:t>
            </w:r>
          </w:p>
        </w:tc>
        <w:tc>
          <w:tcPr>
            <w:tcW w:w="2694" w:type="dxa"/>
          </w:tcPr>
          <w:p w:rsidR="000361B5" w:rsidRPr="000361B5" w:rsidRDefault="000361B5" w:rsidP="005D6045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01.06.2015 – 01.06.2021</w:t>
            </w:r>
          </w:p>
        </w:tc>
        <w:tc>
          <w:tcPr>
            <w:tcW w:w="1984" w:type="dxa"/>
          </w:tcPr>
          <w:p w:rsidR="000361B5" w:rsidRPr="000361B5" w:rsidRDefault="000361B5" w:rsidP="005D6045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2 år – 01.06.2023</w:t>
            </w:r>
          </w:p>
        </w:tc>
        <w:tc>
          <w:tcPr>
            <w:tcW w:w="2977" w:type="dxa"/>
          </w:tcPr>
          <w:p w:rsidR="000361B5" w:rsidRPr="000361B5" w:rsidRDefault="000361B5" w:rsidP="005D6045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Bruk av opsjonen må varsles innen 01.02.20</w:t>
            </w:r>
          </w:p>
        </w:tc>
      </w:tr>
      <w:tr w:rsidR="00BA4D75" w:rsidTr="000361B5">
        <w:tc>
          <w:tcPr>
            <w:tcW w:w="1806" w:type="dxa"/>
          </w:tcPr>
          <w:p w:rsidR="00BA4D75" w:rsidRPr="00BA4D75" w:rsidRDefault="00BA4D75">
            <w:pPr>
              <w:rPr>
                <w:sz w:val="24"/>
                <w:szCs w:val="24"/>
              </w:rPr>
            </w:pPr>
            <w:r w:rsidRPr="00BA4D75">
              <w:rPr>
                <w:sz w:val="24"/>
                <w:szCs w:val="24"/>
              </w:rPr>
              <w:t>Vestre Aker</w:t>
            </w:r>
          </w:p>
        </w:tc>
        <w:tc>
          <w:tcPr>
            <w:tcW w:w="1846" w:type="dxa"/>
          </w:tcPr>
          <w:p w:rsidR="00BA4D75" w:rsidRPr="00BA4D75" w:rsidRDefault="00BA4D75">
            <w:pPr>
              <w:rPr>
                <w:sz w:val="24"/>
                <w:szCs w:val="24"/>
              </w:rPr>
            </w:pPr>
            <w:r w:rsidRPr="00BA4D75">
              <w:rPr>
                <w:sz w:val="24"/>
                <w:szCs w:val="24"/>
              </w:rPr>
              <w:t>Holmenveien</w:t>
            </w:r>
          </w:p>
        </w:tc>
        <w:tc>
          <w:tcPr>
            <w:tcW w:w="1701" w:type="dxa"/>
          </w:tcPr>
          <w:p w:rsidR="00BA4D75" w:rsidRPr="00BA4D75" w:rsidRDefault="00BA4D75">
            <w:pPr>
              <w:rPr>
                <w:sz w:val="24"/>
                <w:szCs w:val="24"/>
              </w:rPr>
            </w:pPr>
            <w:r w:rsidRPr="00BA4D75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og 2016</w:t>
            </w:r>
          </w:p>
        </w:tc>
        <w:tc>
          <w:tcPr>
            <w:tcW w:w="2126" w:type="dxa"/>
          </w:tcPr>
          <w:p w:rsidR="00BA4D75" w:rsidRPr="00BA4D75" w:rsidRDefault="00BA4D75">
            <w:pPr>
              <w:rPr>
                <w:sz w:val="24"/>
                <w:szCs w:val="24"/>
              </w:rPr>
            </w:pPr>
            <w:r w:rsidRPr="00BA4D75">
              <w:rPr>
                <w:sz w:val="24"/>
                <w:szCs w:val="24"/>
              </w:rPr>
              <w:t>Espira</w:t>
            </w:r>
          </w:p>
        </w:tc>
        <w:tc>
          <w:tcPr>
            <w:tcW w:w="2694" w:type="dxa"/>
          </w:tcPr>
          <w:p w:rsidR="00BA4D75" w:rsidRPr="00BA4D75" w:rsidRDefault="007318BA">
            <w:pPr>
              <w:rPr>
                <w:sz w:val="24"/>
                <w:szCs w:val="24"/>
              </w:rPr>
            </w:pPr>
            <w:r w:rsidRPr="007318BA">
              <w:rPr>
                <w:sz w:val="24"/>
                <w:szCs w:val="24"/>
              </w:rPr>
              <w:t xml:space="preserve">01.08.2015 - </w:t>
            </w:r>
            <w:r>
              <w:rPr>
                <w:sz w:val="24"/>
                <w:szCs w:val="24"/>
              </w:rPr>
              <w:t>31.07.2021</w:t>
            </w:r>
          </w:p>
        </w:tc>
        <w:tc>
          <w:tcPr>
            <w:tcW w:w="1984" w:type="dxa"/>
          </w:tcPr>
          <w:p w:rsidR="00BA4D75" w:rsidRPr="00BA4D75" w:rsidRDefault="0073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 – 31.07.2023</w:t>
            </w:r>
          </w:p>
        </w:tc>
        <w:tc>
          <w:tcPr>
            <w:tcW w:w="2977" w:type="dxa"/>
          </w:tcPr>
          <w:p w:rsidR="00BA4D75" w:rsidRPr="00BA4D75" w:rsidRDefault="007318BA">
            <w:pPr>
              <w:rPr>
                <w:sz w:val="24"/>
                <w:szCs w:val="24"/>
              </w:rPr>
            </w:pPr>
            <w:r w:rsidRPr="007318BA">
              <w:rPr>
                <w:sz w:val="24"/>
                <w:szCs w:val="24"/>
              </w:rPr>
              <w:t>Bruk av opsjonen må varsles innen 01.02.</w:t>
            </w:r>
            <w:r w:rsidR="00973B01">
              <w:rPr>
                <w:sz w:val="24"/>
                <w:szCs w:val="24"/>
              </w:rPr>
              <w:t>20</w:t>
            </w:r>
          </w:p>
        </w:tc>
      </w:tr>
      <w:tr w:rsidR="000361B5" w:rsidTr="000361B5">
        <w:tc>
          <w:tcPr>
            <w:tcW w:w="1806" w:type="dxa"/>
          </w:tcPr>
          <w:p w:rsidR="000361B5" w:rsidRPr="000361B5" w:rsidRDefault="000361B5" w:rsidP="003F1A2F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Nordre Aker</w:t>
            </w:r>
          </w:p>
        </w:tc>
        <w:tc>
          <w:tcPr>
            <w:tcW w:w="1846" w:type="dxa"/>
          </w:tcPr>
          <w:p w:rsidR="000361B5" w:rsidRPr="000361B5" w:rsidRDefault="000361B5" w:rsidP="003F1A2F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Tåsenløkka</w:t>
            </w:r>
          </w:p>
        </w:tc>
        <w:tc>
          <w:tcPr>
            <w:tcW w:w="1701" w:type="dxa"/>
          </w:tcPr>
          <w:p w:rsidR="000361B5" w:rsidRPr="000361B5" w:rsidRDefault="000361B5" w:rsidP="003F1A2F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2015 og 2016</w:t>
            </w:r>
          </w:p>
        </w:tc>
        <w:tc>
          <w:tcPr>
            <w:tcW w:w="2126" w:type="dxa"/>
          </w:tcPr>
          <w:p w:rsidR="000361B5" w:rsidRPr="000361B5" w:rsidRDefault="000361B5" w:rsidP="003F1A2F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Læringsverkstedet</w:t>
            </w:r>
          </w:p>
        </w:tc>
        <w:tc>
          <w:tcPr>
            <w:tcW w:w="2694" w:type="dxa"/>
          </w:tcPr>
          <w:p w:rsidR="000361B5" w:rsidRPr="000361B5" w:rsidRDefault="000361B5" w:rsidP="003F1A2F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01.01.2015 – 01.01.2021</w:t>
            </w:r>
          </w:p>
        </w:tc>
        <w:tc>
          <w:tcPr>
            <w:tcW w:w="1984" w:type="dxa"/>
          </w:tcPr>
          <w:p w:rsidR="000361B5" w:rsidRPr="000361B5" w:rsidRDefault="000361B5" w:rsidP="003F1A2F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2 år – 01.01.2023</w:t>
            </w:r>
          </w:p>
        </w:tc>
        <w:tc>
          <w:tcPr>
            <w:tcW w:w="2977" w:type="dxa"/>
          </w:tcPr>
          <w:p w:rsidR="000361B5" w:rsidRPr="000361B5" w:rsidRDefault="000361B5" w:rsidP="003F1A2F">
            <w:pPr>
              <w:rPr>
                <w:sz w:val="24"/>
                <w:szCs w:val="24"/>
              </w:rPr>
            </w:pPr>
            <w:r w:rsidRPr="000361B5">
              <w:rPr>
                <w:sz w:val="24"/>
                <w:szCs w:val="24"/>
              </w:rPr>
              <w:t>Bruk av opsjonen må varsles innen 01.02.20</w:t>
            </w:r>
          </w:p>
        </w:tc>
      </w:tr>
    </w:tbl>
    <w:p w:rsidR="002055EE" w:rsidRDefault="002055EE"/>
    <w:p w:rsidR="00836508" w:rsidRPr="00BA4D75" w:rsidRDefault="00836508" w:rsidP="00836508">
      <w:pPr>
        <w:rPr>
          <w:b/>
          <w:sz w:val="28"/>
          <w:szCs w:val="28"/>
        </w:rPr>
      </w:pPr>
      <w:r w:rsidRPr="00BA4D75">
        <w:rPr>
          <w:b/>
          <w:sz w:val="28"/>
          <w:szCs w:val="28"/>
          <w:highlight w:val="green"/>
        </w:rPr>
        <w:t>BARNEHAGER MED TJENESTEKJØP</w:t>
      </w:r>
      <w:r>
        <w:rPr>
          <w:b/>
          <w:sz w:val="28"/>
          <w:szCs w:val="28"/>
        </w:rPr>
        <w:t xml:space="preserve"> </w:t>
      </w:r>
      <w:r w:rsidRPr="00212F23">
        <w:rPr>
          <w:b/>
          <w:sz w:val="28"/>
          <w:szCs w:val="28"/>
          <w:highlight w:val="green"/>
        </w:rPr>
        <w:t>(konkurranseutsatt)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6"/>
        <w:gridCol w:w="2237"/>
        <w:gridCol w:w="1562"/>
        <w:gridCol w:w="2198"/>
        <w:gridCol w:w="2653"/>
        <w:gridCol w:w="1985"/>
        <w:gridCol w:w="2693"/>
      </w:tblGrid>
      <w:tr w:rsidR="00836508" w:rsidTr="003E6B0A">
        <w:tc>
          <w:tcPr>
            <w:tcW w:w="1806" w:type="dxa"/>
            <w:shd w:val="clear" w:color="auto" w:fill="D9D9D9" w:themeFill="background1" w:themeFillShade="D9"/>
          </w:tcPr>
          <w:p w:rsidR="00836508" w:rsidRPr="00BA4D75" w:rsidRDefault="00836508" w:rsidP="003E6B0A">
            <w:pPr>
              <w:rPr>
                <w:b/>
                <w:sz w:val="24"/>
                <w:szCs w:val="24"/>
              </w:rPr>
            </w:pPr>
            <w:r w:rsidRPr="00BA4D75">
              <w:rPr>
                <w:b/>
                <w:sz w:val="24"/>
                <w:szCs w:val="24"/>
              </w:rPr>
              <w:t>Bydel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836508" w:rsidRPr="00BA4D75" w:rsidRDefault="00836508" w:rsidP="003E6B0A">
            <w:pPr>
              <w:rPr>
                <w:b/>
                <w:sz w:val="24"/>
                <w:szCs w:val="24"/>
              </w:rPr>
            </w:pPr>
            <w:r w:rsidRPr="00BA4D75">
              <w:rPr>
                <w:b/>
                <w:sz w:val="24"/>
                <w:szCs w:val="24"/>
              </w:rPr>
              <w:t>Barnehage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836508" w:rsidRPr="00BA4D75" w:rsidRDefault="00836508" w:rsidP="003E6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Overtatt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836508" w:rsidRPr="00BA4D75" w:rsidRDefault="00836508" w:rsidP="003E6B0A">
            <w:pPr>
              <w:rPr>
                <w:b/>
                <w:sz w:val="24"/>
                <w:szCs w:val="24"/>
              </w:rPr>
            </w:pPr>
            <w:r w:rsidRPr="00BA4D75">
              <w:rPr>
                <w:b/>
                <w:sz w:val="24"/>
                <w:szCs w:val="24"/>
              </w:rPr>
              <w:t>Drifter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836508" w:rsidRPr="00BA4D75" w:rsidRDefault="00836508" w:rsidP="003E6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Avtaleperiode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6508" w:rsidRPr="00BA4D75" w:rsidRDefault="00836508" w:rsidP="003E6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opsjon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36508" w:rsidRPr="00BA4D75" w:rsidRDefault="00836508" w:rsidP="003E6B0A">
            <w:pPr>
              <w:rPr>
                <w:b/>
                <w:sz w:val="24"/>
                <w:szCs w:val="24"/>
              </w:rPr>
            </w:pPr>
            <w:r w:rsidRPr="00BA4D75">
              <w:rPr>
                <w:b/>
                <w:sz w:val="24"/>
                <w:szCs w:val="24"/>
              </w:rPr>
              <w:t>Merknader</w:t>
            </w:r>
          </w:p>
        </w:tc>
      </w:tr>
      <w:tr w:rsidR="00836508" w:rsidTr="003E6B0A">
        <w:tc>
          <w:tcPr>
            <w:tcW w:w="1806" w:type="dxa"/>
          </w:tcPr>
          <w:p w:rsidR="00836508" w:rsidRPr="00BA4D75" w:rsidRDefault="00836508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12F2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2237" w:type="dxa"/>
          </w:tcPr>
          <w:p w:rsidR="00836508" w:rsidRPr="00BA4D75" w:rsidRDefault="00212F23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Ospa</w:t>
            </w:r>
          </w:p>
        </w:tc>
        <w:tc>
          <w:tcPr>
            <w:tcW w:w="1562" w:type="dxa"/>
          </w:tcPr>
          <w:p w:rsidR="00836508" w:rsidRPr="00BA4D75" w:rsidRDefault="00836508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198" w:type="dxa"/>
          </w:tcPr>
          <w:p w:rsidR="00836508" w:rsidRPr="00BA4D75" w:rsidRDefault="00836508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Norlandia</w:t>
            </w:r>
          </w:p>
        </w:tc>
        <w:tc>
          <w:tcPr>
            <w:tcW w:w="2653" w:type="dxa"/>
          </w:tcPr>
          <w:p w:rsidR="00836508" w:rsidRPr="00BA4D75" w:rsidRDefault="00836508" w:rsidP="00212F23">
            <w:pPr>
              <w:rPr>
                <w:sz w:val="24"/>
                <w:szCs w:val="24"/>
              </w:rPr>
            </w:pPr>
            <w:r w:rsidRPr="00BA4D75">
              <w:rPr>
                <w:iCs/>
                <w:sz w:val="24"/>
                <w:szCs w:val="24"/>
              </w:rPr>
              <w:t>01.0</w:t>
            </w:r>
            <w:r w:rsidR="00212F23">
              <w:rPr>
                <w:iCs/>
                <w:sz w:val="24"/>
                <w:szCs w:val="24"/>
              </w:rPr>
              <w:t>8</w:t>
            </w:r>
            <w:r w:rsidRPr="00BA4D75">
              <w:rPr>
                <w:iCs/>
                <w:sz w:val="24"/>
                <w:szCs w:val="24"/>
              </w:rPr>
              <w:t>.201</w:t>
            </w:r>
            <w:r w:rsidR="00212F23">
              <w:rPr>
                <w:iCs/>
                <w:sz w:val="24"/>
                <w:szCs w:val="24"/>
              </w:rPr>
              <w:t>4</w:t>
            </w:r>
            <w:r w:rsidRPr="00BA4D75">
              <w:rPr>
                <w:iCs/>
                <w:sz w:val="24"/>
                <w:szCs w:val="24"/>
              </w:rPr>
              <w:t xml:space="preserve"> – </w:t>
            </w:r>
            <w:r w:rsidR="00212F23">
              <w:rPr>
                <w:iCs/>
                <w:sz w:val="24"/>
                <w:szCs w:val="24"/>
              </w:rPr>
              <w:t>0</w:t>
            </w:r>
            <w:r w:rsidRPr="00BA4D75">
              <w:rPr>
                <w:iCs/>
                <w:sz w:val="24"/>
                <w:szCs w:val="24"/>
              </w:rPr>
              <w:t>1.0</w:t>
            </w:r>
            <w:r w:rsidR="00212F23">
              <w:rPr>
                <w:iCs/>
                <w:sz w:val="24"/>
                <w:szCs w:val="24"/>
              </w:rPr>
              <w:t>8</w:t>
            </w:r>
            <w:r w:rsidRPr="00BA4D75">
              <w:rPr>
                <w:iCs/>
                <w:sz w:val="24"/>
                <w:szCs w:val="24"/>
              </w:rPr>
              <w:t>.20</w:t>
            </w:r>
            <w:r w:rsidR="00212F23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36508" w:rsidRPr="00BA4D75" w:rsidRDefault="00836508" w:rsidP="002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år – </w:t>
            </w:r>
            <w:r w:rsidR="00212F2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212F2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</w:t>
            </w:r>
            <w:r w:rsidR="00212F23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836508" w:rsidRPr="00BA4D75" w:rsidRDefault="00836508" w:rsidP="002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 av opsjonen må varsles innen 01.02.</w:t>
            </w:r>
            <w:r w:rsidR="00212F23">
              <w:rPr>
                <w:sz w:val="24"/>
                <w:szCs w:val="24"/>
              </w:rPr>
              <w:t>19</w:t>
            </w:r>
          </w:p>
        </w:tc>
      </w:tr>
      <w:tr w:rsidR="00212F23" w:rsidTr="003E6B0A">
        <w:tc>
          <w:tcPr>
            <w:tcW w:w="1806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</w:t>
            </w:r>
          </w:p>
        </w:tc>
        <w:tc>
          <w:tcPr>
            <w:tcW w:w="2237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Frydenlund</w:t>
            </w:r>
          </w:p>
        </w:tc>
        <w:tc>
          <w:tcPr>
            <w:tcW w:w="1562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198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Norlandia</w:t>
            </w:r>
          </w:p>
        </w:tc>
        <w:tc>
          <w:tcPr>
            <w:tcW w:w="2653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r w:rsidRPr="00BA4D75">
              <w:rPr>
                <w:iCs/>
                <w:sz w:val="24"/>
                <w:szCs w:val="24"/>
              </w:rPr>
              <w:t>01.0</w:t>
            </w:r>
            <w:r>
              <w:rPr>
                <w:iCs/>
                <w:sz w:val="24"/>
                <w:szCs w:val="24"/>
              </w:rPr>
              <w:t>8</w:t>
            </w:r>
            <w:r w:rsidRPr="00BA4D75">
              <w:rPr>
                <w:iCs/>
                <w:sz w:val="24"/>
                <w:szCs w:val="24"/>
              </w:rPr>
              <w:t>.201</w:t>
            </w:r>
            <w:r>
              <w:rPr>
                <w:iCs/>
                <w:sz w:val="24"/>
                <w:szCs w:val="24"/>
              </w:rPr>
              <w:t>4</w:t>
            </w:r>
            <w:r w:rsidRPr="00BA4D75">
              <w:rPr>
                <w:iCs/>
                <w:sz w:val="24"/>
                <w:szCs w:val="24"/>
              </w:rPr>
              <w:t xml:space="preserve"> – </w:t>
            </w:r>
            <w:r>
              <w:rPr>
                <w:iCs/>
                <w:sz w:val="24"/>
                <w:szCs w:val="24"/>
              </w:rPr>
              <w:t>0</w:t>
            </w:r>
            <w:r w:rsidRPr="00BA4D75">
              <w:rPr>
                <w:iCs/>
                <w:sz w:val="24"/>
                <w:szCs w:val="24"/>
              </w:rPr>
              <w:t>1.0</w:t>
            </w:r>
            <w:r>
              <w:rPr>
                <w:iCs/>
                <w:sz w:val="24"/>
                <w:szCs w:val="24"/>
              </w:rPr>
              <w:t>8</w:t>
            </w:r>
            <w:r w:rsidRPr="00BA4D75">
              <w:rPr>
                <w:iCs/>
                <w:sz w:val="24"/>
                <w:szCs w:val="24"/>
              </w:rPr>
              <w:t>.20</w:t>
            </w: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 – 01.08.2022</w:t>
            </w:r>
          </w:p>
        </w:tc>
        <w:tc>
          <w:tcPr>
            <w:tcW w:w="2693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 av opsjonen må varsles innen 01.02.19</w:t>
            </w:r>
          </w:p>
        </w:tc>
      </w:tr>
      <w:tr w:rsidR="00212F23" w:rsidTr="003E6B0A">
        <w:tc>
          <w:tcPr>
            <w:tcW w:w="1806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Søndre Nordstrand</w:t>
            </w:r>
          </w:p>
        </w:tc>
        <w:tc>
          <w:tcPr>
            <w:tcW w:w="2237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Bjørnåsen</w:t>
            </w:r>
            <w:proofErr w:type="spellEnd"/>
          </w:p>
        </w:tc>
        <w:tc>
          <w:tcPr>
            <w:tcW w:w="1562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198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Norlandia</w:t>
            </w:r>
          </w:p>
        </w:tc>
        <w:tc>
          <w:tcPr>
            <w:tcW w:w="2653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r w:rsidRPr="00BA4D75">
              <w:rPr>
                <w:iCs/>
                <w:sz w:val="24"/>
                <w:szCs w:val="24"/>
              </w:rPr>
              <w:t>01.0</w:t>
            </w:r>
            <w:r>
              <w:rPr>
                <w:iCs/>
                <w:sz w:val="24"/>
                <w:szCs w:val="24"/>
              </w:rPr>
              <w:t>8</w:t>
            </w:r>
            <w:r w:rsidRPr="00BA4D75">
              <w:rPr>
                <w:iCs/>
                <w:sz w:val="24"/>
                <w:szCs w:val="24"/>
              </w:rPr>
              <w:t>.201</w:t>
            </w:r>
            <w:r>
              <w:rPr>
                <w:iCs/>
                <w:sz w:val="24"/>
                <w:szCs w:val="24"/>
              </w:rPr>
              <w:t>4</w:t>
            </w:r>
            <w:r w:rsidRPr="00BA4D75">
              <w:rPr>
                <w:iCs/>
                <w:sz w:val="24"/>
                <w:szCs w:val="24"/>
              </w:rPr>
              <w:t xml:space="preserve"> – </w:t>
            </w:r>
            <w:r>
              <w:rPr>
                <w:iCs/>
                <w:sz w:val="24"/>
                <w:szCs w:val="24"/>
              </w:rPr>
              <w:t>0</w:t>
            </w:r>
            <w:r w:rsidRPr="00BA4D75">
              <w:rPr>
                <w:iCs/>
                <w:sz w:val="24"/>
                <w:szCs w:val="24"/>
              </w:rPr>
              <w:t>1.0</w:t>
            </w:r>
            <w:r>
              <w:rPr>
                <w:iCs/>
                <w:sz w:val="24"/>
                <w:szCs w:val="24"/>
              </w:rPr>
              <w:t>8</w:t>
            </w:r>
            <w:r w:rsidRPr="00BA4D75">
              <w:rPr>
                <w:iCs/>
                <w:sz w:val="24"/>
                <w:szCs w:val="24"/>
              </w:rPr>
              <w:t>.20</w:t>
            </w: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 – 01.08.2022</w:t>
            </w:r>
          </w:p>
        </w:tc>
        <w:tc>
          <w:tcPr>
            <w:tcW w:w="2693" w:type="dxa"/>
          </w:tcPr>
          <w:p w:rsidR="00212F23" w:rsidRPr="00BA4D75" w:rsidRDefault="00212F23" w:rsidP="003E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 av opsjonen må varsles innen 01.02.19</w:t>
            </w:r>
          </w:p>
        </w:tc>
      </w:tr>
    </w:tbl>
    <w:p w:rsidR="00836508" w:rsidRDefault="00836508" w:rsidP="00836508"/>
    <w:p w:rsidR="00836508" w:rsidRDefault="00836508"/>
    <w:sectPr w:rsidR="00836508" w:rsidSect="007674F4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EE"/>
    <w:rsid w:val="000361B5"/>
    <w:rsid w:val="002055EE"/>
    <w:rsid w:val="00212F23"/>
    <w:rsid w:val="002C0288"/>
    <w:rsid w:val="00563BA0"/>
    <w:rsid w:val="00616DAE"/>
    <w:rsid w:val="007318BA"/>
    <w:rsid w:val="007674F4"/>
    <w:rsid w:val="007B024E"/>
    <w:rsid w:val="007C38AE"/>
    <w:rsid w:val="00836508"/>
    <w:rsid w:val="00973B01"/>
    <w:rsid w:val="00A62FA5"/>
    <w:rsid w:val="00BA4D75"/>
    <w:rsid w:val="00BB7DCD"/>
    <w:rsid w:val="00D03B73"/>
    <w:rsid w:val="00D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82510-23DB-41EA-982A-B0B7F3C2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Lee Andersen</dc:creator>
  <cp:lastModifiedBy>Ivar Johansen</cp:lastModifiedBy>
  <cp:revision>2</cp:revision>
  <dcterms:created xsi:type="dcterms:W3CDTF">2017-11-21T17:46:00Z</dcterms:created>
  <dcterms:modified xsi:type="dcterms:W3CDTF">2017-11-21T17:46:00Z</dcterms:modified>
</cp:coreProperties>
</file>